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spacing w:before="419" w:line="219" w:lineRule="auto"/>
        <w:outlineLvl w:val="0"/>
        <w:jc w:val="right"/>
        <w:rPr>
          <w:sz w:val="129"/>
          <w:szCs w:val="129"/>
        </w:rPr>
      </w:pPr>
      <w:r>
        <w:rPr>
          <w:sz w:val="129"/>
          <w:szCs w:val="129"/>
          <w:b/>
          <w:bCs/>
          <w:spacing w:val="-84"/>
          <w:w w:val="53"/>
        </w:rPr>
        <w:t>西藏自治区人民政府办公厅文</w:t>
      </w:r>
      <w:r>
        <w:rPr>
          <w:sz w:val="129"/>
          <w:szCs w:val="129"/>
          <w:b/>
          <w:bCs/>
          <w:spacing w:val="-56"/>
          <w:w w:val="53"/>
        </w:rPr>
        <w:t>件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2819"/>
        <w:spacing w:before="107" w:line="22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藏政办发〔2021〕10</w:t>
      </w:r>
      <w:r>
        <w:rPr>
          <w:rFonts w:ascii="FangSong" w:hAnsi="FangSong" w:eastAsia="FangSong" w:cs="FangSong"/>
          <w:sz w:val="33"/>
          <w:szCs w:val="33"/>
          <w:spacing w:val="-3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号</w:t>
      </w:r>
    </w:p>
    <w:p>
      <w:pPr>
        <w:spacing w:before="166" w:line="60" w:lineRule="exact"/>
        <w:rPr/>
      </w:pPr>
      <w:r>
        <w:rPr>
          <w:position w:val="-1"/>
        </w:rPr>
        <w:drawing>
          <wp:inline distT="0" distB="0" distL="0" distR="0">
            <wp:extent cx="5607071" cy="3806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7071" cy="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934"/>
        <w:spacing w:before="104" w:line="219" w:lineRule="auto"/>
        <w:rPr/>
      </w:pPr>
      <w:r>
        <w:rPr>
          <w:b/>
          <w:bCs/>
          <w:spacing w:val="-24"/>
        </w:rPr>
        <w:t>西</w:t>
      </w:r>
      <w:r>
        <w:rPr>
          <w:spacing w:val="-31"/>
        </w:rPr>
        <w:t xml:space="preserve"> </w:t>
      </w:r>
      <w:r>
        <w:rPr>
          <w:b/>
          <w:bCs/>
          <w:spacing w:val="-24"/>
        </w:rPr>
        <w:t>藏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自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治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区</w:t>
      </w:r>
      <w:r>
        <w:rPr>
          <w:spacing w:val="-39"/>
        </w:rPr>
        <w:t xml:space="preserve"> </w:t>
      </w:r>
      <w:r>
        <w:rPr>
          <w:b/>
          <w:bCs/>
          <w:spacing w:val="-24"/>
        </w:rPr>
        <w:t>人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民</w:t>
      </w:r>
      <w:r>
        <w:rPr>
          <w:spacing w:val="-44"/>
        </w:rPr>
        <w:t xml:space="preserve"> </w:t>
      </w:r>
      <w:r>
        <w:rPr>
          <w:b/>
          <w:bCs/>
          <w:spacing w:val="-24"/>
        </w:rPr>
        <w:t>政</w:t>
      </w:r>
      <w:r>
        <w:rPr>
          <w:spacing w:val="-44"/>
        </w:rPr>
        <w:t xml:space="preserve"> </w:t>
      </w:r>
      <w:r>
        <w:rPr>
          <w:b/>
          <w:bCs/>
          <w:spacing w:val="-24"/>
        </w:rPr>
        <w:t>府</w:t>
      </w:r>
      <w:r>
        <w:rPr>
          <w:spacing w:val="-35"/>
        </w:rPr>
        <w:t xml:space="preserve"> </w:t>
      </w:r>
      <w:r>
        <w:rPr>
          <w:b/>
          <w:bCs/>
          <w:spacing w:val="-24"/>
        </w:rPr>
        <w:t>办</w:t>
      </w:r>
      <w:r>
        <w:rPr>
          <w:spacing w:val="-33"/>
        </w:rPr>
        <w:t xml:space="preserve"> </w:t>
      </w:r>
      <w:r>
        <w:rPr>
          <w:b/>
          <w:bCs/>
          <w:spacing w:val="-24"/>
        </w:rPr>
        <w:t>公</w:t>
      </w:r>
      <w:r>
        <w:rPr>
          <w:spacing w:val="-37"/>
        </w:rPr>
        <w:t xml:space="preserve"> </w:t>
      </w:r>
      <w:r>
        <w:rPr>
          <w:b/>
          <w:bCs/>
          <w:spacing w:val="-24"/>
        </w:rPr>
        <w:t>厅</w:t>
      </w:r>
    </w:p>
    <w:p>
      <w:pPr>
        <w:pStyle w:val="BodyText"/>
        <w:ind w:left="1474"/>
        <w:spacing w:before="143" w:line="219" w:lineRule="auto"/>
        <w:rPr/>
      </w:pPr>
      <w:r>
        <w:rPr>
          <w:b/>
          <w:bCs/>
          <w:spacing w:val="-19"/>
        </w:rPr>
        <w:t>转</w:t>
      </w:r>
      <w:r>
        <w:rPr>
          <w:spacing w:val="-19"/>
        </w:rPr>
        <w:t xml:space="preserve"> </w:t>
      </w:r>
      <w:r>
        <w:rPr>
          <w:b/>
          <w:bCs/>
          <w:spacing w:val="-19"/>
        </w:rPr>
        <w:t>发</w:t>
      </w:r>
      <w:r>
        <w:rPr>
          <w:spacing w:val="64"/>
        </w:rPr>
        <w:t xml:space="preserve"> </w:t>
      </w:r>
      <w:r>
        <w:rPr>
          <w:b/>
          <w:bCs/>
          <w:spacing w:val="-19"/>
        </w:rPr>
        <w:t>自</w:t>
      </w:r>
      <w:r>
        <w:rPr>
          <w:spacing w:val="-19"/>
        </w:rPr>
        <w:t xml:space="preserve"> </w:t>
      </w:r>
      <w:r>
        <w:rPr>
          <w:b/>
          <w:bCs/>
          <w:spacing w:val="-19"/>
        </w:rPr>
        <w:t>治</w:t>
      </w:r>
      <w:r>
        <w:rPr>
          <w:spacing w:val="19"/>
        </w:rPr>
        <w:t xml:space="preserve"> </w:t>
      </w:r>
      <w:r>
        <w:rPr>
          <w:b/>
          <w:bCs/>
          <w:spacing w:val="-19"/>
        </w:rPr>
        <w:t>区</w:t>
      </w:r>
      <w:r>
        <w:rPr>
          <w:spacing w:val="-19"/>
        </w:rPr>
        <w:t xml:space="preserve"> </w:t>
      </w:r>
      <w:r>
        <w:rPr>
          <w:b/>
          <w:bCs/>
          <w:spacing w:val="-19"/>
        </w:rPr>
        <w:t>住</w:t>
      </w:r>
      <w:r>
        <w:rPr>
          <w:spacing w:val="-19"/>
        </w:rPr>
        <w:t xml:space="preserve"> </w:t>
      </w:r>
      <w:r>
        <w:rPr>
          <w:b/>
          <w:bCs/>
          <w:spacing w:val="-19"/>
        </w:rPr>
        <w:t>房</w:t>
      </w:r>
      <w:r>
        <w:rPr>
          <w:spacing w:val="-19"/>
        </w:rPr>
        <w:t xml:space="preserve"> </w:t>
      </w:r>
      <w:r>
        <w:rPr>
          <w:b/>
          <w:bCs/>
          <w:spacing w:val="-19"/>
        </w:rPr>
        <w:t>城</w:t>
      </w:r>
      <w:r>
        <w:rPr>
          <w:spacing w:val="8"/>
        </w:rPr>
        <w:t xml:space="preserve"> </w:t>
      </w:r>
      <w:r>
        <w:rPr>
          <w:b/>
          <w:bCs/>
          <w:spacing w:val="-19"/>
        </w:rPr>
        <w:t>乡</w:t>
      </w:r>
      <w:r>
        <w:rPr>
          <w:spacing w:val="-1"/>
        </w:rPr>
        <w:t xml:space="preserve"> </w:t>
      </w:r>
      <w:r>
        <w:rPr>
          <w:b/>
          <w:bCs/>
          <w:spacing w:val="-19"/>
        </w:rPr>
        <w:t>建</w:t>
      </w:r>
      <w:r>
        <w:rPr/>
        <w:t xml:space="preserve"> </w:t>
      </w:r>
      <w:r>
        <w:rPr>
          <w:b/>
          <w:bCs/>
          <w:spacing w:val="-19"/>
        </w:rPr>
        <w:t>设</w:t>
      </w:r>
      <w:r>
        <w:rPr/>
        <w:t xml:space="preserve"> </w:t>
      </w:r>
      <w:r>
        <w:rPr>
          <w:b/>
          <w:bCs/>
          <w:spacing w:val="-19"/>
        </w:rPr>
        <w:t>厅</w:t>
      </w:r>
      <w:r>
        <w:rPr>
          <w:spacing w:val="-2"/>
        </w:rPr>
        <w:t xml:space="preserve"> </w:t>
      </w:r>
      <w:r>
        <w:rPr>
          <w:b/>
          <w:bCs/>
          <w:spacing w:val="-19"/>
        </w:rPr>
        <w:t>等</w:t>
      </w:r>
    </w:p>
    <w:p>
      <w:pPr>
        <w:pStyle w:val="BodyText"/>
        <w:ind w:left="1086"/>
        <w:spacing w:before="14" w:line="213" w:lineRule="auto"/>
        <w:rPr>
          <w:sz w:val="45"/>
          <w:szCs w:val="45"/>
        </w:rPr>
      </w:pPr>
      <w:r>
        <w:rPr>
          <w:sz w:val="45"/>
          <w:szCs w:val="45"/>
          <w:b/>
          <w:bCs/>
          <w:spacing w:val="57"/>
        </w:rPr>
        <w:t>部门关于西藏自治区城镇住房</w:t>
      </w:r>
    </w:p>
    <w:p>
      <w:pPr>
        <w:pStyle w:val="BodyText"/>
        <w:ind w:left="666"/>
        <w:spacing w:before="1" w:line="219" w:lineRule="auto"/>
        <w:rPr>
          <w:sz w:val="45"/>
          <w:szCs w:val="45"/>
        </w:rPr>
      </w:pPr>
      <w:r>
        <w:rPr>
          <w:sz w:val="45"/>
          <w:szCs w:val="45"/>
          <w:b/>
          <w:bCs/>
          <w:spacing w:val="46"/>
        </w:rPr>
        <w:t>保障家庭租赁补贴管理办法的通知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0"/>
        <w:spacing w:before="104" w:line="1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6"/>
        </w:rPr>
        <w:t>各地(市)行署(人民政府),自治区各委、办、厅、局：</w:t>
      </w:r>
    </w:p>
    <w:p>
      <w:pPr>
        <w:ind w:left="10" w:firstLine="669"/>
        <w:spacing w:before="2" w:line="19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自治区住房城乡建设厅、财政厅、民政厅制定的《西藏自治区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城镇住房保障家庭租赁补贴管理办法》已经自治区人民政</w:t>
      </w:r>
      <w:r>
        <w:rPr>
          <w:rFonts w:ascii="FangSong" w:hAnsi="FangSong" w:eastAsia="FangSong" w:cs="FangSong"/>
          <w:sz w:val="32"/>
          <w:szCs w:val="32"/>
          <w:spacing w:val="-13"/>
        </w:rPr>
        <w:t>府同意，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现转发给你们，请认真贯彻执行。</w:t>
      </w:r>
    </w:p>
    <w:p>
      <w:pPr>
        <w:ind w:firstLine="5050"/>
        <w:spacing w:before="197" w:line="2590" w:lineRule="exact"/>
        <w:rPr/>
      </w:pPr>
      <w:r>
        <w:rPr>
          <w:position w:val="-51"/>
        </w:rPr>
        <w:drawing>
          <wp:inline distT="0" distB="0" distL="0" distR="0">
            <wp:extent cx="1650964" cy="16446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0964" cy="164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19"/>
        <w:spacing w:before="131" w:line="222" w:lineRule="auto"/>
        <w:rPr>
          <w:rFonts w:ascii="FangSong" w:hAnsi="FangSong" w:eastAsia="FangSong" w:cs="FangSong"/>
          <w:sz w:val="32"/>
          <w:szCs w:val="32"/>
        </w:rPr>
      </w:pPr>
      <w:r>
        <w:pict>
          <v:shape id="_x0000_s2" style="position:absolute;margin-left:264.999pt;margin-top:-34.7037pt;mso-position-vertical-relative:text;mso-position-horizontal-relative:text;width:112.45pt;height:31.8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00"/>
                    <w:spacing w:before="20" w:line="93" w:lineRule="exact"/>
                    <w:rPr>
                      <w:sz w:val="7"/>
                      <w:szCs w:val="7"/>
                    </w:rPr>
                  </w:pPr>
                  <w:r>
                    <w:rPr>
                      <w:sz w:val="7"/>
                      <w:szCs w:val="7"/>
                      <w:spacing w:val="26"/>
                      <w:w w:val="125"/>
                      <w:position w:val="2"/>
                    </w:rPr>
                    <w:t>、</w:t>
                  </w:r>
                </w:p>
                <w:p>
                  <w:pPr>
                    <w:spacing w:before="200" w:line="223" w:lineRule="auto"/>
                    <w:jc w:val="right"/>
                    <w:rPr>
                      <w:rFonts w:ascii="FangSong" w:hAnsi="FangSong" w:eastAsia="FangSong" w:cs="FangSong"/>
                      <w:sz w:val="25"/>
                      <w:szCs w:val="25"/>
                    </w:rPr>
                  </w:pP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-19"/>
                    </w:rPr>
                    <w:t>2021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12"/>
                    </w:rPr>
                    <w:t xml:space="preserve">    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-19"/>
                    </w:rPr>
                    <w:t>: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58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-19"/>
                    </w:rPr>
                    <w:t>月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4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-19"/>
                    </w:rPr>
                    <w:t>2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-19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25"/>
                      <w:szCs w:val="25"/>
                      <w:spacing w:val="-19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2"/>
          <w:szCs w:val="32"/>
          <w:spacing w:val="-6"/>
        </w:rPr>
        <w:t>(此件发至县级人民政府)</w:t>
      </w:r>
    </w:p>
    <w:p>
      <w:pPr>
        <w:spacing w:line="222" w:lineRule="auto"/>
        <w:sectPr>
          <w:footerReference w:type="default" r:id="rId1"/>
          <w:pgSz w:w="12130" w:h="16980"/>
          <w:pgMar w:top="1443" w:right="1549" w:bottom="1726" w:left="1639" w:header="0" w:footer="13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30" w:line="219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9"/>
        </w:rPr>
        <w:t>西藏自治区城镇住房保障家庭租赁补贴管理办法</w:t>
      </w:r>
    </w:p>
    <w:p>
      <w:pPr>
        <w:ind w:left="2050"/>
        <w:spacing w:before="77" w:line="228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8"/>
        </w:rPr>
        <w:t>住房城乡建设厅</w:t>
      </w:r>
      <w:r>
        <w:rPr>
          <w:rFonts w:ascii="KaiTi" w:hAnsi="KaiTi" w:eastAsia="KaiTi" w:cs="KaiTi"/>
          <w:sz w:val="29"/>
          <w:szCs w:val="29"/>
          <w:spacing w:val="18"/>
        </w:rPr>
        <w:t xml:space="preserve">  </w:t>
      </w:r>
      <w:r>
        <w:rPr>
          <w:rFonts w:ascii="KaiTi" w:hAnsi="KaiTi" w:eastAsia="KaiTi" w:cs="KaiTi"/>
          <w:sz w:val="29"/>
          <w:szCs w:val="29"/>
          <w:spacing w:val="18"/>
        </w:rPr>
        <w:t>财政厅</w:t>
      </w:r>
      <w:r>
        <w:rPr>
          <w:rFonts w:ascii="KaiTi" w:hAnsi="KaiTi" w:eastAsia="KaiTi" w:cs="KaiTi"/>
          <w:sz w:val="29"/>
          <w:szCs w:val="29"/>
          <w:spacing w:val="18"/>
        </w:rPr>
        <w:t xml:space="preserve">  </w:t>
      </w:r>
      <w:r>
        <w:rPr>
          <w:rFonts w:ascii="KaiTi" w:hAnsi="KaiTi" w:eastAsia="KaiTi" w:cs="KaiTi"/>
          <w:sz w:val="29"/>
          <w:szCs w:val="29"/>
          <w:spacing w:val="18"/>
        </w:rPr>
        <w:t>民政厅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firstLine="614"/>
        <w:spacing w:before="94" w:line="39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2"/>
        </w:rPr>
        <w:t>第一条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</w:rPr>
        <w:t>为进一步完善我区住房保障体系，不断改善城镇住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房保障家庭居住条件，根据《国务院办公厅关于加快培育和发展住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房租赁市场的若干意见》(国办发〔201</w:t>
      </w:r>
      <w:r>
        <w:rPr>
          <w:rFonts w:ascii="FangSong" w:hAnsi="FangSong" w:eastAsia="FangSong" w:cs="FangSong"/>
          <w:sz w:val="29"/>
          <w:szCs w:val="29"/>
          <w:spacing w:val="10"/>
        </w:rPr>
        <w:t>6〕39号)和《住房城乡建设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部</w:t>
      </w:r>
      <w:r>
        <w:rPr>
          <w:rFonts w:ascii="FangSong" w:hAnsi="FangSong" w:eastAsia="FangSong" w:cs="FangSong"/>
          <w:sz w:val="29"/>
          <w:szCs w:val="29"/>
          <w:spacing w:val="3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3"/>
        </w:rPr>
        <w:t>财政部关于做好城镇住房保障家庭租赁补贴工作的指导意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见》(建保〔2016〕281</w:t>
      </w:r>
      <w:r>
        <w:rPr>
          <w:rFonts w:ascii="FangSong" w:hAnsi="FangSong" w:eastAsia="FangSong" w:cs="FangSong"/>
          <w:sz w:val="29"/>
          <w:szCs w:val="29"/>
          <w:spacing w:val="-2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号)以及有关法律法规规定，结合我区实际，</w:t>
      </w:r>
    </w:p>
    <w:p>
      <w:pPr>
        <w:spacing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制定本办法。</w:t>
      </w:r>
    </w:p>
    <w:p>
      <w:pPr>
        <w:ind w:right="70"/>
        <w:spacing w:before="248" w:line="652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8"/>
          <w:position w:val="27"/>
        </w:rPr>
        <w:t>第二条</w:t>
      </w:r>
      <w:r>
        <w:rPr>
          <w:rFonts w:ascii="SimHei" w:hAnsi="SimHei" w:eastAsia="SimHei" w:cs="SimHei"/>
          <w:sz w:val="29"/>
          <w:szCs w:val="29"/>
          <w:spacing w:val="28"/>
          <w:position w:val="2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8"/>
          <w:position w:val="27"/>
        </w:rPr>
        <w:t>西藏行政区域内城市和县人民政府所在地城镇</w:t>
      </w:r>
      <w:r>
        <w:rPr>
          <w:rFonts w:ascii="FangSong" w:hAnsi="FangSong" w:eastAsia="FangSong" w:cs="FangSong"/>
          <w:sz w:val="29"/>
          <w:szCs w:val="29"/>
          <w:spacing w:val="27"/>
          <w:position w:val="27"/>
        </w:rPr>
        <w:t>(以</w:t>
      </w:r>
    </w:p>
    <w:p>
      <w:pPr>
        <w:spacing w:before="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下简称城镇)住房保障家庭租赁补贴管理和监督，适用本办法。</w:t>
      </w:r>
    </w:p>
    <w:p>
      <w:pPr>
        <w:ind w:right="83" w:firstLine="609"/>
        <w:spacing w:before="264" w:line="39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本办法所称城镇住房保障家庭，是指具有我区居民户口或持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有公安机关发放的居住证，住房、收入、财产等符合规定条件并在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当地城镇规划区范围内实际居住一定年限的城镇中低收入住房困</w:t>
      </w:r>
    </w:p>
    <w:p>
      <w:pPr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难家庭。</w:t>
      </w:r>
    </w:p>
    <w:p>
      <w:pPr>
        <w:ind w:right="59" w:firstLine="609"/>
        <w:spacing w:before="259" w:line="39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本办法所称城镇住房保障家庭收入为家庭成员人均月收入低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于自治区公布的城镇居民家庭人均月可支配收入标准(</w:t>
      </w:r>
      <w:r>
        <w:rPr>
          <w:rFonts w:ascii="FangSong" w:hAnsi="FangSong" w:eastAsia="FangSong" w:cs="FangSong"/>
          <w:sz w:val="29"/>
          <w:szCs w:val="29"/>
          <w:spacing w:val="28"/>
        </w:rPr>
        <w:t>按上年度</w:t>
      </w:r>
    </w:p>
    <w:p>
      <w:pPr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人均年可支配收入换算)。</w:t>
      </w:r>
    </w:p>
    <w:p>
      <w:pPr>
        <w:ind w:right="115" w:firstLine="609"/>
        <w:spacing w:before="241" w:line="40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本办法所称城镇低收入家庭是指持有我区城镇户籍，家庭成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员月人均收入低于自治区人力资源社会保障部门公布的西藏自治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区最低工资标准以下城镇户籍居民。</w:t>
      </w:r>
    </w:p>
    <w:p>
      <w:pPr>
        <w:ind w:left="609"/>
        <w:spacing w:before="283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市场就业西藏高校毕业生按照《关于印发〈西藏自治区高</w:t>
      </w:r>
      <w:r>
        <w:rPr>
          <w:rFonts w:ascii="FangSong" w:hAnsi="FangSong" w:eastAsia="FangSong" w:cs="FangSong"/>
          <w:sz w:val="29"/>
          <w:szCs w:val="29"/>
          <w:spacing w:val="11"/>
        </w:rPr>
        <w:t>校毕</w:t>
      </w:r>
    </w:p>
    <w:p>
      <w:pPr>
        <w:spacing w:line="221" w:lineRule="auto"/>
        <w:sectPr>
          <w:footerReference w:type="default" r:id="rId4"/>
          <w:pgSz w:w="11900" w:h="16820"/>
          <w:pgMar w:top="1429" w:right="1555" w:bottom="1621" w:left="1499" w:header="0" w:footer="1294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45"/>
        <w:spacing w:before="95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3"/>
          <w:position w:val="21"/>
        </w:rPr>
        <w:t>业生市场就业补贴政策实施细则(试行)&gt;的通知》(藏人社发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〔2017〕139号)执行。</w:t>
      </w:r>
    </w:p>
    <w:p>
      <w:pPr>
        <w:ind w:left="145" w:right="15" w:firstLine="614"/>
        <w:spacing w:before="241" w:line="3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2"/>
        </w:rPr>
        <w:t>第三条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</w:rPr>
        <w:t>城镇住房保障家庭租赁补贴(以下简称租赁补贴)坚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持目标合理、标准适度，分类保障、差别补贴，公平、公开、公正，年</w:t>
      </w:r>
    </w:p>
    <w:p>
      <w:pPr>
        <w:ind w:left="145"/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度审核、动态管理和租房自主化、补贴货币化、操作规范化原则。</w:t>
      </w:r>
    </w:p>
    <w:p>
      <w:pPr>
        <w:ind w:left="144" w:firstLine="609"/>
        <w:spacing w:before="242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对符合条件的抚恤优待对象和伤病残退休军人、消防救援人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员、城镇残疾人家庭、城市见义勇为人员家庭、</w:t>
      </w:r>
      <w:r>
        <w:rPr>
          <w:rFonts w:ascii="FangSong" w:hAnsi="FangSong" w:eastAsia="FangSong" w:cs="FangSong"/>
          <w:sz w:val="29"/>
          <w:szCs w:val="29"/>
          <w:spacing w:val="11"/>
        </w:rPr>
        <w:t>省部级以上劳模家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庭、分散供养特困人员等按规定优先予以保障。对符合条件的城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镇环卫工人家庭、公交司机家庭、城市困难职</w:t>
      </w:r>
      <w:r>
        <w:rPr>
          <w:rFonts w:ascii="FangSong" w:hAnsi="FangSong" w:eastAsia="FangSong" w:cs="FangSong"/>
          <w:sz w:val="29"/>
          <w:szCs w:val="29"/>
          <w:spacing w:val="11"/>
        </w:rPr>
        <w:t>工家庭、计划生育特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殊困难家庭、家政服务人员家庭、快递人员家庭等按规定予以重点</w:t>
      </w:r>
    </w:p>
    <w:p>
      <w:pPr>
        <w:ind w:left="145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保障。</w:t>
      </w:r>
    </w:p>
    <w:p>
      <w:pPr>
        <w:ind w:right="9"/>
        <w:spacing w:before="302" w:line="589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  <w:position w:val="22"/>
        </w:rPr>
        <w:t>第四条</w:t>
      </w:r>
      <w:r>
        <w:rPr>
          <w:rFonts w:ascii="SimHei" w:hAnsi="SimHei" w:eastAsia="SimHei" w:cs="SimHei"/>
          <w:sz w:val="29"/>
          <w:szCs w:val="29"/>
          <w:spacing w:val="23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  <w:position w:val="22"/>
        </w:rPr>
        <w:t>自治区住房城乡建设主管部门负责全区租赁补贴的</w:t>
      </w:r>
    </w:p>
    <w:p>
      <w:pPr>
        <w:ind w:left="145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3"/>
        </w:rPr>
        <w:t>监督、管理和指导工作。</w:t>
      </w:r>
    </w:p>
    <w:p>
      <w:pPr>
        <w:ind w:right="39"/>
        <w:spacing w:before="265" w:line="589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地(市)住房城乡建设主管部门负责本行政区域内租赁补贴的</w:t>
      </w:r>
    </w:p>
    <w:p>
      <w:pPr>
        <w:ind w:left="145"/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监督、管理和指导工作。</w:t>
      </w:r>
    </w:p>
    <w:p>
      <w:pPr>
        <w:ind w:right="38"/>
        <w:spacing w:before="245" w:line="579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  <w:position w:val="21"/>
        </w:rPr>
        <w:t>县(区)住房城乡建设主管部门负责本行政区域内租赁补贴申</w:t>
      </w:r>
    </w:p>
    <w:p>
      <w:pPr>
        <w:ind w:left="145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7"/>
        </w:rPr>
        <w:t>请、核查等工作。</w:t>
      </w:r>
    </w:p>
    <w:p>
      <w:pPr>
        <w:ind w:right="68"/>
        <w:spacing w:before="265" w:line="579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  <w:position w:val="21"/>
        </w:rPr>
        <w:t>乡镇人民政府(街道办事处)具体负责所辖区域内租赁补贴申</w:t>
      </w:r>
    </w:p>
    <w:p>
      <w:pPr>
        <w:ind w:left="144"/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1"/>
        </w:rPr>
        <w:t>请的受理、录入、公示、初审工作。</w:t>
      </w:r>
    </w:p>
    <w:p>
      <w:pPr>
        <w:ind w:right="16"/>
        <w:spacing w:before="237" w:line="593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7"/>
          <w:position w:val="22"/>
        </w:rPr>
        <w:t>各级财政部门负责本级租赁补贴资金的预算管</w:t>
      </w:r>
      <w:r>
        <w:rPr>
          <w:rFonts w:ascii="FangSong" w:hAnsi="FangSong" w:eastAsia="FangSong" w:cs="FangSong"/>
          <w:sz w:val="29"/>
          <w:szCs w:val="29"/>
          <w:spacing w:val="36"/>
          <w:position w:val="22"/>
        </w:rPr>
        <w:t>理及资金拨</w:t>
      </w:r>
    </w:p>
    <w:p>
      <w:pPr>
        <w:ind w:left="115"/>
        <w:spacing w:before="1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付。</w:t>
      </w:r>
    </w:p>
    <w:p>
      <w:pPr>
        <w:ind w:left="754"/>
        <w:spacing w:before="274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民政、公安、市场监督、社会保障和自然资源等单位按</w:t>
      </w:r>
      <w:r>
        <w:rPr>
          <w:rFonts w:ascii="FangSong" w:hAnsi="FangSong" w:eastAsia="FangSong" w:cs="FangSong"/>
          <w:sz w:val="29"/>
          <w:szCs w:val="29"/>
          <w:spacing w:val="10"/>
        </w:rPr>
        <w:t>照各自</w:t>
      </w:r>
    </w:p>
    <w:p>
      <w:pPr>
        <w:pStyle w:val="BodyText"/>
        <w:ind w:left="7555"/>
        <w:spacing w:before="270" w:line="183" w:lineRule="auto"/>
        <w:rPr>
          <w:sz w:val="35"/>
          <w:szCs w:val="35"/>
        </w:rPr>
      </w:pPr>
      <w:r>
        <w:rPr>
          <w:sz w:val="35"/>
          <w:szCs w:val="35"/>
          <w:spacing w:val="-25"/>
          <w:w w:val="99"/>
        </w:rPr>
        <w:t>—</w:t>
      </w:r>
      <w:r>
        <w:rPr>
          <w:sz w:val="35"/>
          <w:szCs w:val="35"/>
          <w:spacing w:val="37"/>
        </w:rPr>
        <w:t xml:space="preserve"> </w:t>
      </w:r>
      <w:r>
        <w:rPr>
          <w:sz w:val="35"/>
          <w:szCs w:val="35"/>
          <w:spacing w:val="-25"/>
          <w:w w:val="99"/>
        </w:rPr>
        <w:t>3</w:t>
      </w:r>
      <w:r>
        <w:rPr>
          <w:sz w:val="35"/>
          <w:szCs w:val="35"/>
          <w:spacing w:val="120"/>
        </w:rPr>
        <w:t xml:space="preserve"> </w:t>
      </w:r>
      <w:r>
        <w:rPr>
          <w:sz w:val="35"/>
          <w:szCs w:val="35"/>
          <w:spacing w:val="-25"/>
          <w:w w:val="99"/>
        </w:rPr>
        <w:t>—</w:t>
      </w:r>
    </w:p>
    <w:p>
      <w:pPr>
        <w:spacing w:line="183" w:lineRule="auto"/>
        <w:sectPr>
          <w:footerReference w:type="default" r:id="rId5"/>
          <w:pgSz w:w="11900" w:h="16820"/>
          <w:pgMar w:top="1429" w:right="1652" w:bottom="400" w:left="1305" w:header="0" w:footer="0" w:gutter="0"/>
        </w:sectPr>
        <w:rPr>
          <w:sz w:val="35"/>
          <w:szCs w:val="35"/>
        </w:rPr>
      </w:pP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spacing w:before="94" w:line="588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  <w:position w:val="22"/>
        </w:rPr>
        <w:t>职能职责，协同实施本办法。</w:t>
      </w:r>
    </w:p>
    <w:p>
      <w:pPr>
        <w:ind w:left="624"/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第五条</w:t>
      </w:r>
      <w:r>
        <w:rPr>
          <w:rFonts w:ascii="SimHei" w:hAnsi="SimHei" w:eastAsia="SimHei" w:cs="SimHei"/>
          <w:sz w:val="29"/>
          <w:szCs w:val="29"/>
          <w:spacing w:val="3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申请条件</w:t>
      </w:r>
    </w:p>
    <w:p>
      <w:pPr>
        <w:ind w:left="619"/>
        <w:spacing w:before="24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(一)当地户口居民申请租赁补贴，应同时符合以下条件：</w:t>
      </w:r>
    </w:p>
    <w:p>
      <w:pPr>
        <w:ind w:right="78" w:firstLine="619"/>
        <w:spacing w:before="245" w:line="3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1.</w:t>
      </w:r>
      <w:r>
        <w:rPr>
          <w:rFonts w:ascii="FangSong" w:hAnsi="FangSong" w:eastAsia="FangSong" w:cs="FangSong"/>
          <w:sz w:val="29"/>
          <w:szCs w:val="29"/>
          <w:spacing w:val="-7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家庭收入不超过城镇住房保障家庭收入标准；申请人及共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同申请的家庭成员不能拥有机动车辆(残疾人专用车除外),家庭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银行存款、有价证券总额不超过购买一套70平方米普通商品住房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总价的30%〔具体参照地(市)房产主管部</w:t>
      </w:r>
      <w:r>
        <w:rPr>
          <w:rFonts w:ascii="FangSong" w:hAnsi="FangSong" w:eastAsia="FangSong" w:cs="FangSong"/>
          <w:sz w:val="29"/>
          <w:szCs w:val="29"/>
          <w:spacing w:val="26"/>
        </w:rPr>
        <w:t>门确定的普通商品住房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平均销售价格确定〕。</w:t>
      </w:r>
    </w:p>
    <w:p>
      <w:pPr>
        <w:ind w:right="70" w:firstLine="619"/>
        <w:spacing w:before="249" w:line="3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2.家庭自有住房人均建筑面积不超过15平</w:t>
      </w:r>
      <w:r>
        <w:rPr>
          <w:rFonts w:ascii="FangSong" w:hAnsi="FangSong" w:eastAsia="FangSong" w:cs="FangSong"/>
          <w:sz w:val="29"/>
          <w:szCs w:val="29"/>
          <w:spacing w:val="22"/>
        </w:rPr>
        <w:t>方米，或在当地城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镇租房居住并办理租赁备案，且未享受其他方式的住房保障。享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受实物配租的不再享受租赁补贴。</w:t>
      </w:r>
    </w:p>
    <w:p>
      <w:pPr>
        <w:ind w:right="74"/>
        <w:spacing w:before="212" w:line="644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  <w:position w:val="26"/>
        </w:rPr>
        <w:t>3.</w:t>
      </w:r>
      <w:r>
        <w:rPr>
          <w:rFonts w:ascii="FangSong" w:hAnsi="FangSong" w:eastAsia="FangSong" w:cs="FangSong"/>
          <w:sz w:val="29"/>
          <w:szCs w:val="29"/>
          <w:spacing w:val="-71"/>
          <w:position w:val="2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  <w:position w:val="26"/>
        </w:rPr>
        <w:t>主申请人具有当地居民户口并且实际居住，家庭成员中至</w:t>
      </w:r>
    </w:p>
    <w:p>
      <w:pPr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少有1人取得当地居民户口3年以上。</w:t>
      </w:r>
    </w:p>
    <w:p>
      <w:pPr>
        <w:ind w:left="619"/>
        <w:spacing w:before="229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4.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家庭成员之间有法定的赡养、扶养或者抚养关系。</w:t>
      </w:r>
    </w:p>
    <w:p>
      <w:pPr>
        <w:ind w:left="619"/>
        <w:spacing w:before="26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单身居民申请的，还应满足以下条件之一：</w:t>
      </w:r>
    </w:p>
    <w:p>
      <w:pPr>
        <w:ind w:left="619"/>
        <w:spacing w:before="24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1.申请人年满35周岁。</w:t>
      </w:r>
    </w:p>
    <w:p>
      <w:pPr>
        <w:ind w:right="62"/>
        <w:spacing w:before="224" w:line="611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  <w:position w:val="24"/>
        </w:rPr>
        <w:t>2.申请人为年满18周岁的最低生活保障人员或优抚对象、烈</w:t>
      </w:r>
    </w:p>
    <w:p>
      <w:pPr>
        <w:spacing w:before="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属、特困供养对象、残疾人等。</w:t>
      </w:r>
    </w:p>
    <w:p>
      <w:pPr>
        <w:ind w:right="32"/>
        <w:spacing w:before="220" w:line="603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  <w:position w:val="23"/>
        </w:rPr>
        <w:t>3.申请人在当地城镇稳定就业并与用人单位签订劳动(聘用)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合同且缴纳城镇职工社会保险。</w:t>
      </w:r>
    </w:p>
    <w:p>
      <w:pPr>
        <w:ind w:left="619"/>
        <w:spacing w:before="251" w:line="60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  <w:position w:val="23"/>
        </w:rPr>
        <w:t>(二)稳定就业外来务工人员(含非当地户口新就业高</w:t>
      </w:r>
      <w:r>
        <w:rPr>
          <w:rFonts w:ascii="FangSong" w:hAnsi="FangSong" w:eastAsia="FangSong" w:cs="FangSong"/>
          <w:sz w:val="29"/>
          <w:szCs w:val="29"/>
          <w:spacing w:val="27"/>
          <w:position w:val="23"/>
        </w:rPr>
        <w:t>校毕业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生)申请租赁补贴，应同时符合以下条件：</w:t>
      </w:r>
    </w:p>
    <w:p>
      <w:pPr>
        <w:spacing w:line="220" w:lineRule="auto"/>
        <w:sectPr>
          <w:footerReference w:type="default" r:id="rId6"/>
          <w:pgSz w:w="12220" w:h="17040"/>
          <w:pgMar w:top="1448" w:right="1833" w:bottom="1725" w:left="1510" w:header="0" w:footer="1378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629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1.持有工作地公安部门发放的居住证。</w:t>
      </w:r>
    </w:p>
    <w:p>
      <w:pPr>
        <w:ind w:left="629"/>
        <w:spacing w:before="25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2.收入不超过城镇住房保障家庭收入标准。</w:t>
      </w:r>
    </w:p>
    <w:p>
      <w:pPr>
        <w:ind w:left="629"/>
        <w:spacing w:before="250" w:line="603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  <w:position w:val="23"/>
        </w:rPr>
        <w:t>3.在我区城镇稳定就业，与用人单位签订劳动(聘用)合同，在</w:t>
      </w:r>
    </w:p>
    <w:p>
      <w:pPr>
        <w:ind w:left="69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当地城镇连续缴纳社会保险3年及以上且处于参</w:t>
      </w:r>
      <w:r>
        <w:rPr>
          <w:rFonts w:ascii="FangSong" w:hAnsi="FangSong" w:eastAsia="FangSong" w:cs="FangSong"/>
          <w:sz w:val="29"/>
          <w:szCs w:val="29"/>
          <w:spacing w:val="24"/>
        </w:rPr>
        <w:t>保缴费状态。</w:t>
      </w:r>
    </w:p>
    <w:p>
      <w:pPr>
        <w:ind w:left="629"/>
        <w:spacing w:before="230" w:line="612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  <w:position w:val="24"/>
        </w:rPr>
        <w:t>4.本人及配偶在当地城镇无自有住房，且未享受其他方式的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住房保障。享受实物配租的不再享受租赁补贴。</w:t>
      </w:r>
    </w:p>
    <w:p>
      <w:pPr>
        <w:ind w:left="629"/>
        <w:spacing w:before="231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5.</w:t>
      </w:r>
      <w:r>
        <w:rPr>
          <w:rFonts w:ascii="FangSong" w:hAnsi="FangSong" w:eastAsia="FangSong" w:cs="FangSong"/>
          <w:sz w:val="29"/>
          <w:szCs w:val="29"/>
          <w:spacing w:val="-5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在当地城镇租房居住并办理租赁备案。</w:t>
      </w:r>
    </w:p>
    <w:p>
      <w:pPr>
        <w:ind w:left="634"/>
        <w:spacing w:before="267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第六条</w:t>
      </w:r>
      <w:r>
        <w:rPr>
          <w:rFonts w:ascii="SimHei" w:hAnsi="SimHei" w:eastAsia="SimHei" w:cs="SimHei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租赁补贴资金来源，主要包括：</w:t>
      </w:r>
    </w:p>
    <w:p>
      <w:pPr>
        <w:ind w:left="629"/>
        <w:spacing w:before="24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(一)中央财政城镇保障性安居工程专项资金。</w:t>
      </w:r>
    </w:p>
    <w:p>
      <w:pPr>
        <w:ind w:left="629"/>
        <w:spacing w:before="25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(二)年度财政预算安排的资金。</w:t>
      </w:r>
    </w:p>
    <w:p>
      <w:pPr>
        <w:ind w:left="629"/>
        <w:spacing w:before="252" w:line="572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  <w:position w:val="21"/>
        </w:rPr>
        <w:t>(三)住房公积金增值收益扣除计提贷款风险准备金和管理费</w:t>
      </w:r>
    </w:p>
    <w:p>
      <w:pPr>
        <w:spacing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用后的余额。</w:t>
      </w:r>
    </w:p>
    <w:p>
      <w:pPr>
        <w:ind w:left="629"/>
        <w:spacing w:before="277" w:line="588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  <w:position w:val="22"/>
        </w:rPr>
        <w:t>(四)土地出让净收益中按照政策规定计提安排用于城镇保障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性安居工程的资金。</w:t>
      </w:r>
    </w:p>
    <w:p>
      <w:pPr>
        <w:ind w:left="629"/>
        <w:spacing w:before="25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(五)社会捐赠的资金。</w:t>
      </w:r>
    </w:p>
    <w:p>
      <w:pPr>
        <w:ind w:left="629"/>
        <w:spacing w:before="24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(六)其他渠道筹集的资金。</w:t>
      </w:r>
    </w:p>
    <w:p>
      <w:pPr>
        <w:ind w:left="629"/>
        <w:spacing w:before="241" w:line="573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  <w:position w:val="21"/>
        </w:rPr>
        <w:t>租赁补贴资金实行分级负担，县(区)、地(市)和自治区负担比</w:t>
      </w:r>
    </w:p>
    <w:p>
      <w:pPr>
        <w:spacing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7"/>
        </w:rPr>
        <w:t>例为5:15:80。</w:t>
      </w:r>
    </w:p>
    <w:p>
      <w:pPr>
        <w:ind w:left="634"/>
        <w:spacing w:before="22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第七条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4"/>
        </w:rPr>
        <w:t>租赁补贴标准</w:t>
      </w:r>
    </w:p>
    <w:p>
      <w:pPr>
        <w:spacing w:before="264" w:line="601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  <w:position w:val="23"/>
        </w:rPr>
        <w:t>(</w:t>
      </w:r>
      <w:r>
        <w:rPr>
          <w:rFonts w:ascii="FangSong" w:hAnsi="FangSong" w:eastAsia="FangSong" w:cs="FangSong"/>
          <w:sz w:val="29"/>
          <w:szCs w:val="29"/>
          <w:spacing w:val="-68"/>
          <w:position w:val="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  <w:position w:val="23"/>
        </w:rPr>
        <w:t>一)补贴面积标准。租赁补贴面积标准为1人户20平方米，</w:t>
      </w:r>
    </w:p>
    <w:p>
      <w:pPr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0"/>
        </w:rPr>
        <w:t>2人户40平方米，3人及以上户60平方米。</w:t>
      </w:r>
    </w:p>
    <w:p>
      <w:pPr>
        <w:ind w:left="629"/>
        <w:spacing w:before="24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(二)补贴金额标准。补贴金额标准为15元/平方米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·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月。</w:t>
      </w:r>
    </w:p>
    <w:p>
      <w:pPr>
        <w:spacing w:line="222" w:lineRule="auto"/>
        <w:sectPr>
          <w:footerReference w:type="default" r:id="rId7"/>
          <w:pgSz w:w="11900" w:h="16820"/>
          <w:pgMar w:top="1429" w:right="1524" w:bottom="1601" w:left="1460" w:header="0" w:footer="131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609"/>
        <w:spacing w:before="95" w:line="57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  <w:position w:val="21"/>
        </w:rPr>
        <w:t>租赁补贴标准和申请条件由自治区住房城乡建设主管部门会</w:t>
      </w:r>
    </w:p>
    <w:p>
      <w:pPr>
        <w:ind w:left="89"/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同有关部门适时调整、公布。</w:t>
      </w:r>
    </w:p>
    <w:p>
      <w:pPr>
        <w:ind w:right="122" w:firstLine="609"/>
        <w:spacing w:before="245" w:line="3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(三)补贴发放比例。租赁补贴根据家庭困难程度按比例发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放，其中：当地居民户口低收入家庭发放比例为100%</w:t>
      </w:r>
      <w:r>
        <w:rPr>
          <w:rFonts w:ascii="FangSong" w:hAnsi="FangSong" w:eastAsia="FangSong" w:cs="FangSong"/>
          <w:sz w:val="29"/>
          <w:szCs w:val="29"/>
          <w:spacing w:val="26"/>
        </w:rPr>
        <w:t>,其他保障</w:t>
      </w:r>
    </w:p>
    <w:p>
      <w:pPr>
        <w:spacing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对象发放比例为70%。</w:t>
      </w:r>
    </w:p>
    <w:p>
      <w:pPr>
        <w:ind w:left="609"/>
        <w:spacing w:before="237" w:line="61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  <w:position w:val="24"/>
        </w:rPr>
        <w:t>(四)补贴测算公式。租赁补贴金额=(补贴面积</w:t>
      </w:r>
      <w:r>
        <w:rPr>
          <w:rFonts w:ascii="FangSong" w:hAnsi="FangSong" w:eastAsia="FangSong" w:cs="FangSong"/>
          <w:sz w:val="29"/>
          <w:szCs w:val="29"/>
          <w:spacing w:val="-83"/>
          <w:position w:val="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  <w:position w:val="24"/>
        </w:rPr>
        <w:t>一</w:t>
      </w:r>
      <w:r>
        <w:rPr>
          <w:rFonts w:ascii="FangSong" w:hAnsi="FangSong" w:eastAsia="FangSong" w:cs="FangSong"/>
          <w:sz w:val="29"/>
          <w:szCs w:val="29"/>
          <w:spacing w:val="-33"/>
          <w:position w:val="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  <w:position w:val="24"/>
        </w:rPr>
        <w:t>自有住房</w:t>
      </w:r>
    </w:p>
    <w:p>
      <w:pPr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建筑面积)×租赁补贴标准×发放比例。</w:t>
      </w:r>
    </w:p>
    <w:p>
      <w:pPr>
        <w:ind w:right="123" w:firstLine="609"/>
        <w:spacing w:before="227" w:line="3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申请租赁补贴的家庭自有住房按家庭所有成员名下在当地拥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有的私有产权住房进行认定。住房面积按房地产权证或不动产权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证书记载的住房建筑面积确定。申请人及共同申请的家庭成员在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申请之日前1年内转让房产的(含出售、赠与、被征收、离婚析产或</w:t>
      </w:r>
    </w:p>
    <w:p>
      <w:pPr>
        <w:spacing w:before="1" w:line="2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自行委托拍卖房产等),所转让房产面积计入自有住房面积。</w:t>
      </w:r>
    </w:p>
    <w:p>
      <w:pPr>
        <w:ind w:firstLine="614"/>
        <w:spacing w:before="249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6"/>
        </w:rPr>
        <w:t>第八条</w:t>
      </w:r>
      <w:r>
        <w:rPr>
          <w:rFonts w:ascii="SimHei" w:hAnsi="SimHei" w:eastAsia="SimHei" w:cs="SimHei"/>
          <w:sz w:val="29"/>
          <w:szCs w:val="29"/>
          <w:spacing w:val="2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6"/>
        </w:rPr>
        <w:t>地(市)住房城乡建设主管部门应当会同同级财政、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民政部门编制年度租赁补贴计划，报自治区住房城乡建设主管部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门审核后，由自治区住房城乡建设主管部门会同自治</w:t>
      </w:r>
      <w:r>
        <w:rPr>
          <w:rFonts w:ascii="FangSong" w:hAnsi="FangSong" w:eastAsia="FangSong" w:cs="FangSong"/>
          <w:sz w:val="29"/>
          <w:szCs w:val="29"/>
          <w:spacing w:val="23"/>
        </w:rPr>
        <w:t>区财政部门</w:t>
      </w:r>
    </w:p>
    <w:p>
      <w:pPr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下达租赁补贴计划及自治区专项补助资金。</w:t>
      </w:r>
    </w:p>
    <w:p>
      <w:pPr>
        <w:ind w:firstLine="614"/>
        <w:spacing w:before="271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1"/>
        </w:rPr>
        <w:t>第九条</w:t>
      </w:r>
      <w:r>
        <w:rPr>
          <w:rFonts w:ascii="SimHei" w:hAnsi="SimHei" w:eastAsia="SimHei" w:cs="SimHei"/>
          <w:sz w:val="29"/>
          <w:szCs w:val="29"/>
          <w:spacing w:val="1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租赁补贴资金实行财政专账管理、分账核算、专款专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用，专项用于租赁补贴发放。上年度未使用完</w:t>
      </w:r>
      <w:r>
        <w:rPr>
          <w:rFonts w:ascii="FangSong" w:hAnsi="FangSong" w:eastAsia="FangSong" w:cs="FangSong"/>
          <w:sz w:val="29"/>
          <w:szCs w:val="29"/>
          <w:spacing w:val="22"/>
        </w:rPr>
        <w:t>的租赁补贴资金结</w:t>
      </w:r>
      <w:r>
        <w:rPr>
          <w:rFonts w:ascii="FangSong" w:hAnsi="FangSong" w:eastAsia="FangSong" w:cs="FangSong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转下一年度继续使用，实际发放金额超过租赁</w:t>
      </w:r>
      <w:r>
        <w:rPr>
          <w:rFonts w:ascii="FangSong" w:hAnsi="FangSong" w:eastAsia="FangSong" w:cs="FangSong"/>
          <w:sz w:val="29"/>
          <w:szCs w:val="29"/>
          <w:spacing w:val="22"/>
        </w:rPr>
        <w:t>补贴计划的在下一</w:t>
      </w:r>
      <w:r>
        <w:rPr>
          <w:rFonts w:ascii="FangSong" w:hAnsi="FangSong" w:eastAsia="FangSong" w:cs="FangSong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年度计划中追加。租赁补贴资金的使用和管理，接受财政、审计、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纪检监察等部门的监督检查。</w:t>
      </w:r>
    </w:p>
    <w:p>
      <w:pPr>
        <w:ind w:left="614"/>
        <w:spacing w:before="285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第十条</w:t>
      </w:r>
      <w:r>
        <w:rPr>
          <w:rFonts w:ascii="SimHei" w:hAnsi="SimHei" w:eastAsia="SimHei" w:cs="SimHei"/>
          <w:sz w:val="29"/>
          <w:szCs w:val="29"/>
          <w:spacing w:val="3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申请审核</w:t>
      </w:r>
    </w:p>
    <w:p>
      <w:pPr>
        <w:spacing w:line="220" w:lineRule="auto"/>
        <w:sectPr>
          <w:footerReference w:type="default" r:id="rId8"/>
          <w:pgSz w:w="11900" w:h="16820"/>
          <w:pgMar w:top="1429" w:right="1534" w:bottom="1633" w:left="1460" w:header="0" w:footer="134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620"/>
        <w:spacing w:before="95" w:line="598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  <w:position w:val="23"/>
        </w:rPr>
        <w:t>(一)申请方式。租赁补贴申请分为乡镇人民政府(街道办事</w:t>
      </w:r>
    </w:p>
    <w:p>
      <w:pPr>
        <w:spacing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处)现场申请和公共租赁住房管理信息系统在线申请两种方式。</w:t>
      </w:r>
    </w:p>
    <w:p>
      <w:pPr>
        <w:ind w:right="119" w:firstLine="620"/>
        <w:spacing w:before="252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1.现场申请方式。当地居民户口居民由主申请人向户口所在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地乡镇人民政府(街道办事处)提出申请(申请人为限制民事行为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能力的可由其监护人代为申请),外来务工人员由本人向工作地乡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镇人民政府(街道办事处)提出申请，据实填写《西藏自治区住房保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障对象资格申请表》,申请人承诺对申请材料的真实性、有效性、合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法性承担法律责任，同意授权有关部门调查、公示其家庭(个人)住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房、财产及经济状况等信息，并提供以下材料：</w:t>
      </w:r>
    </w:p>
    <w:p>
      <w:pPr>
        <w:ind w:right="117" w:firstLine="620"/>
        <w:spacing w:before="274" w:line="3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(1)申请对象为当地居民户口家庭的，提供申请人及家</w:t>
      </w:r>
      <w:r>
        <w:rPr>
          <w:rFonts w:ascii="FangSong" w:hAnsi="FangSong" w:eastAsia="FangSong" w:cs="FangSong"/>
          <w:sz w:val="29"/>
          <w:szCs w:val="29"/>
          <w:spacing w:val="17"/>
        </w:rPr>
        <w:t>庭成员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的户口簿、身份证、房屋租赁合同和在租住地有关部门房屋租</w:t>
      </w:r>
      <w:r>
        <w:rPr>
          <w:rFonts w:ascii="FangSong" w:hAnsi="FangSong" w:eastAsia="FangSong" w:cs="FangSong"/>
          <w:sz w:val="29"/>
          <w:szCs w:val="29"/>
          <w:spacing w:val="11"/>
        </w:rPr>
        <w:t>赁登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记备案凭证原件、复印件(居住自有房屋的提供不动</w:t>
      </w:r>
      <w:r>
        <w:rPr>
          <w:rFonts w:ascii="FangSong" w:hAnsi="FangSong" w:eastAsia="FangSong" w:cs="FangSong"/>
          <w:sz w:val="29"/>
          <w:szCs w:val="29"/>
          <w:spacing w:val="17"/>
        </w:rPr>
        <w:t>产权证或房地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产权证原件、复印件)及所在单位出具的收入证明原件(无工作单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位的提供收入承诺)等材料。</w:t>
      </w:r>
    </w:p>
    <w:p>
      <w:pPr>
        <w:ind w:firstLine="620"/>
        <w:spacing w:before="231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(2)申请对象为当地居民户口单身居民的，提供户口簿、身份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证、房屋租赁合同和在租住地有关部门房屋租赁登记备案凭证原</w:t>
      </w:r>
      <w:r>
        <w:rPr>
          <w:rFonts w:ascii="FangSong" w:hAnsi="FangSong" w:eastAsia="FangSong" w:cs="FangSong"/>
          <w:sz w:val="29"/>
          <w:szCs w:val="29"/>
          <w:spacing w:val="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件、复印件(居住自有房屋的提供不动产权证或</w:t>
      </w:r>
      <w:r>
        <w:rPr>
          <w:rFonts w:ascii="FangSong" w:hAnsi="FangSong" w:eastAsia="FangSong" w:cs="FangSong"/>
          <w:sz w:val="29"/>
          <w:szCs w:val="29"/>
          <w:spacing w:val="22"/>
        </w:rPr>
        <w:t>房地产权证原件、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复印件)及所在单位出具的收入证明原件(</w:t>
      </w:r>
      <w:r>
        <w:rPr>
          <w:rFonts w:ascii="FangSong" w:hAnsi="FangSong" w:eastAsia="FangSong" w:cs="FangSong"/>
          <w:sz w:val="29"/>
          <w:szCs w:val="29"/>
          <w:spacing w:val="22"/>
        </w:rPr>
        <w:t>无工作单位的提供收入</w:t>
      </w:r>
      <w:r>
        <w:rPr>
          <w:rFonts w:ascii="FangSong" w:hAnsi="FangSong" w:eastAsia="FangSong" w:cs="FangSong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承诺)等材料。未满35周岁的单身居民还须提供劳动(聘用)合同</w:t>
      </w:r>
      <w:r>
        <w:rPr>
          <w:rFonts w:ascii="FangSong" w:hAnsi="FangSong" w:eastAsia="FangSong" w:cs="FangSong"/>
          <w:sz w:val="29"/>
          <w:szCs w:val="29"/>
          <w:spacing w:val="2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原件及复印件。申请对象为最低生活保障人员或优抚对象、烈属、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特困供养对象、残疾人的必须提供相关证明材料。</w:t>
      </w:r>
    </w:p>
    <w:p>
      <w:pPr>
        <w:ind w:left="620"/>
        <w:spacing w:before="2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(3)申请对象为外来务工人员的，提供居住证、劳动(聘用)合</w:t>
      </w:r>
    </w:p>
    <w:p>
      <w:pPr>
        <w:pStyle w:val="BodyText"/>
        <w:ind w:left="7459"/>
        <w:spacing w:before="245" w:line="182" w:lineRule="auto"/>
        <w:rPr>
          <w:sz w:val="35"/>
          <w:szCs w:val="35"/>
        </w:rPr>
      </w:pPr>
      <w:r>
        <w:rPr>
          <w:sz w:val="35"/>
          <w:szCs w:val="35"/>
          <w:spacing w:val="-25"/>
          <w:w w:val="98"/>
        </w:rPr>
        <w:t>—</w:t>
      </w:r>
      <w:r>
        <w:rPr>
          <w:sz w:val="35"/>
          <w:szCs w:val="35"/>
          <w:spacing w:val="54"/>
        </w:rPr>
        <w:t xml:space="preserve"> </w:t>
      </w:r>
      <w:r>
        <w:rPr>
          <w:sz w:val="35"/>
          <w:szCs w:val="35"/>
          <w:spacing w:val="-25"/>
          <w:w w:val="98"/>
        </w:rPr>
        <w:t>7</w:t>
      </w:r>
      <w:r>
        <w:rPr>
          <w:sz w:val="35"/>
          <w:szCs w:val="35"/>
          <w:spacing w:val="82"/>
        </w:rPr>
        <w:t xml:space="preserve"> </w:t>
      </w:r>
      <w:r>
        <w:rPr>
          <w:sz w:val="35"/>
          <w:szCs w:val="35"/>
          <w:spacing w:val="-25"/>
          <w:w w:val="98"/>
        </w:rPr>
        <w:t>—</w:t>
      </w:r>
    </w:p>
    <w:p>
      <w:pPr>
        <w:spacing w:line="182" w:lineRule="auto"/>
        <w:sectPr>
          <w:footerReference w:type="default" r:id="rId5"/>
          <w:pgSz w:w="12150" w:h="16990"/>
          <w:pgMar w:top="1444" w:right="1714" w:bottom="400" w:left="1510" w:header="0" w:footer="0" w:gutter="0"/>
        </w:sectPr>
        <w:rPr>
          <w:sz w:val="35"/>
          <w:szCs w:val="35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right="95"/>
        <w:spacing w:before="95" w:line="38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同、申请人及配偶身份证、房屋租赁合同和在租住地有关部门房屋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租赁登记备案凭证原件、复印件及所在单位出具的收入</w:t>
      </w:r>
      <w:r>
        <w:rPr>
          <w:rFonts w:ascii="FangSong" w:hAnsi="FangSong" w:eastAsia="FangSong" w:cs="FangSong"/>
          <w:sz w:val="29"/>
          <w:szCs w:val="29"/>
          <w:spacing w:val="23"/>
        </w:rPr>
        <w:t>证明原件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等材料。申请人配偶符合申请条件的，须提供上</w:t>
      </w:r>
      <w:r>
        <w:rPr>
          <w:rFonts w:ascii="FangSong" w:hAnsi="FangSong" w:eastAsia="FangSong" w:cs="FangSong"/>
          <w:sz w:val="29"/>
          <w:szCs w:val="29"/>
          <w:spacing w:val="22"/>
        </w:rPr>
        <w:t>述申请材料向工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作地乡镇人民政府(街道办事处)提出申请。</w:t>
      </w:r>
    </w:p>
    <w:p>
      <w:pPr>
        <w:ind w:right="95" w:firstLine="619"/>
        <w:spacing w:before="242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2.网络在线申请。申请人通过登录公共租赁住房管理信息系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统在线注册登记，注册成功后对照准入条件提出租赁补贴申请，并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上传提交规定的申请材料。待审核通过并取得保障资格</w:t>
      </w:r>
      <w:r>
        <w:rPr>
          <w:rFonts w:ascii="FangSong" w:hAnsi="FangSong" w:eastAsia="FangSong" w:cs="FangSong"/>
          <w:sz w:val="29"/>
          <w:szCs w:val="29"/>
          <w:spacing w:val="23"/>
        </w:rPr>
        <w:t>后，持申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请材料原件及复印件至县级住房城乡建设主管部门</w:t>
      </w:r>
      <w:r>
        <w:rPr>
          <w:rFonts w:ascii="FangSong" w:hAnsi="FangSong" w:eastAsia="FangSong" w:cs="FangSong"/>
          <w:sz w:val="29"/>
          <w:szCs w:val="29"/>
          <w:spacing w:val="22"/>
        </w:rPr>
        <w:t>签订《城镇住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房保障家庭租赁补贴发放协议》(以下简称</w:t>
      </w:r>
      <w:r>
        <w:rPr>
          <w:rFonts w:ascii="FangSong" w:hAnsi="FangSong" w:eastAsia="FangSong" w:cs="FangSong"/>
          <w:sz w:val="29"/>
          <w:szCs w:val="29"/>
          <w:spacing w:val="4"/>
        </w:rPr>
        <w:t>《租赁补贴发放协议》)。</w:t>
      </w:r>
    </w:p>
    <w:p>
      <w:pPr>
        <w:ind w:left="474"/>
        <w:spacing w:before="261" w:line="613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  <w:position w:val="24"/>
        </w:rPr>
        <w:t>《西藏自治区住房保障对象资格申请表》和《租赁补贴发放协</w:t>
      </w:r>
    </w:p>
    <w:p>
      <w:pPr>
        <w:spacing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议》范本由自治区住房城乡建设主管部门统一制定。</w:t>
      </w:r>
    </w:p>
    <w:p>
      <w:pPr>
        <w:ind w:left="619"/>
        <w:spacing w:before="23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(二)审核流程。</w:t>
      </w:r>
    </w:p>
    <w:p>
      <w:pPr>
        <w:ind w:firstLine="619"/>
        <w:spacing w:before="231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1.受理。乡镇人民政府(街道办事处)在受理申请时，应使用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身份证识别器验证申请对象提供的身份证，并采集申请对象影像。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对通过验证的，须对申请资料原件与复印件进行查验，采集申请对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象所提交申请资料原件的电子影像并收取复印件(收入证明、单身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承诺等须收取原件)。乡镇人民政府(街道办事处)在接到申请对</w:t>
      </w:r>
      <w:r>
        <w:rPr>
          <w:rFonts w:ascii="FangSong" w:hAnsi="FangSong" w:eastAsia="FangSong" w:cs="FangSong"/>
          <w:sz w:val="29"/>
          <w:szCs w:val="29"/>
          <w:spacing w:val="2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象现场申请或收到网络申请后的8个工作日内，对照申请条件进</w:t>
      </w:r>
      <w:r>
        <w:rPr>
          <w:rFonts w:ascii="FangSong" w:hAnsi="FangSong" w:eastAsia="FangSong" w:cs="FangSong"/>
          <w:sz w:val="29"/>
          <w:szCs w:val="29"/>
          <w:spacing w:val="2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行资料核实并提出初审意见，将初审合格资料录入公共租赁住房</w:t>
      </w:r>
      <w:r>
        <w:rPr>
          <w:rFonts w:ascii="FangSong" w:hAnsi="FangSong" w:eastAsia="FangSong" w:cs="FangSong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管理信息系统、上传电子影像资料并对申请对象户口或居住证进</w:t>
      </w:r>
      <w:r>
        <w:rPr>
          <w:rFonts w:ascii="FangSong" w:hAnsi="FangSong" w:eastAsia="FangSong" w:cs="FangSong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行核对，在申请人所在乡镇人民政府(街道办事处)和公共租赁住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1"/>
        </w:rPr>
        <w:t>房管理信息系统对申请对象基本情况进行为期5个工作</w:t>
      </w:r>
      <w:r>
        <w:rPr>
          <w:rFonts w:ascii="FangSong" w:hAnsi="FangSong" w:eastAsia="FangSong" w:cs="FangSong"/>
          <w:sz w:val="29"/>
          <w:szCs w:val="29"/>
          <w:spacing w:val="40"/>
        </w:rPr>
        <w:t>日的公</w:t>
      </w:r>
    </w:p>
    <w:p>
      <w:pPr>
        <w:spacing w:line="220" w:lineRule="auto"/>
        <w:sectPr>
          <w:footerReference w:type="default" r:id="rId9"/>
          <w:pgSz w:w="11900" w:h="16820"/>
          <w:pgMar w:top="1429" w:right="1555" w:bottom="1682" w:left="1460" w:header="0" w:footer="1328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97" w:line="59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示。公示无异议的由乡镇人民政府(街道办事处)将相关信息报送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至县级住房城乡建设主管部门。</w:t>
      </w:r>
    </w:p>
    <w:p>
      <w:pPr>
        <w:ind w:right="118" w:firstLine="599"/>
        <w:spacing w:before="226" w:line="36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2.核对。县级住房城乡建设主管部门在10个工作日内</w:t>
      </w:r>
      <w:r>
        <w:rPr>
          <w:rFonts w:ascii="FangSong" w:hAnsi="FangSong" w:eastAsia="FangSong" w:cs="FangSong"/>
          <w:sz w:val="30"/>
          <w:szCs w:val="30"/>
          <w:spacing w:val="25"/>
        </w:rPr>
        <w:t>对申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请对象录入信息与电子影像资料进行审查，将相关信息分别推送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至有关部门核对。</w:t>
      </w:r>
    </w:p>
    <w:p>
      <w:pPr>
        <w:ind w:firstLine="599"/>
        <w:spacing w:before="261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对应由民政部门核对收入、财产状况的，民政部门应对申请对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象收入、财产状况进行核对，对收入符合标准的申请对象，提供</w:t>
      </w:r>
      <w:r>
        <w:rPr>
          <w:rFonts w:ascii="FangSong" w:hAnsi="FangSong" w:eastAsia="FangSong" w:cs="FangSong"/>
          <w:sz w:val="30"/>
          <w:szCs w:val="30"/>
          <w:spacing w:val="2"/>
        </w:rPr>
        <w:t>详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细的核对结果，对收入、财产超过标准的申请对象进行标注说明。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民政部门在核对批次开始时间起15个工作日内通过系</w:t>
      </w:r>
      <w:r>
        <w:rPr>
          <w:rFonts w:ascii="FangSong" w:hAnsi="FangSong" w:eastAsia="FangSong" w:cs="FangSong"/>
          <w:sz w:val="30"/>
          <w:szCs w:val="30"/>
          <w:spacing w:val="23"/>
        </w:rPr>
        <w:t>统将电子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核对意见反馈至公共租赁住房管理信息系统。</w:t>
      </w:r>
    </w:p>
    <w:p>
      <w:pPr>
        <w:ind w:right="40" w:firstLine="599"/>
        <w:spacing w:before="260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对应由自然资源(不动产登记)部门核对不</w:t>
      </w:r>
      <w:r>
        <w:rPr>
          <w:rFonts w:ascii="FangSong" w:hAnsi="FangSong" w:eastAsia="FangSong" w:cs="FangSong"/>
          <w:sz w:val="30"/>
          <w:szCs w:val="30"/>
          <w:spacing w:val="17"/>
        </w:rPr>
        <w:t>动产登记情况的，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自然资源(不动产登记)部门应在核对批次开始时间起1</w:t>
      </w:r>
      <w:r>
        <w:rPr>
          <w:rFonts w:ascii="FangSong" w:hAnsi="FangSong" w:eastAsia="FangSong" w:cs="FangSong"/>
          <w:sz w:val="30"/>
          <w:szCs w:val="30"/>
          <w:spacing w:val="21"/>
        </w:rPr>
        <w:t>5个工作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6"/>
        </w:rPr>
        <w:t>日内对申请对象的不动产登记情况进行核对，并提供具体信息(不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动产位置、面积等),录入公共租赁住房管理信息系</w:t>
      </w:r>
      <w:r>
        <w:rPr>
          <w:rFonts w:ascii="FangSong" w:hAnsi="FangSong" w:eastAsia="FangSong" w:cs="FangSong"/>
          <w:sz w:val="30"/>
          <w:szCs w:val="30"/>
          <w:spacing w:val="3"/>
        </w:rPr>
        <w:t>统。</w:t>
      </w:r>
    </w:p>
    <w:p>
      <w:pPr>
        <w:ind w:right="142" w:firstLine="599"/>
        <w:spacing w:before="257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对须查询公积金缴交信息、城镇职工缴纳社会</w:t>
      </w:r>
      <w:r>
        <w:rPr>
          <w:rFonts w:ascii="FangSong" w:hAnsi="FangSong" w:eastAsia="FangSong" w:cs="FangSong"/>
          <w:sz w:val="30"/>
          <w:szCs w:val="30"/>
          <w:spacing w:val="2"/>
        </w:rPr>
        <w:t>保险信息的，由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对应有关部门在核对批次开始时间起10个工作日内提出核查意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见并录入公共租赁住房管理信息系统。</w:t>
      </w:r>
    </w:p>
    <w:p>
      <w:pPr>
        <w:ind w:right="146" w:firstLine="599"/>
        <w:spacing w:before="263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3.审核。县级住房城乡建设主管部门根据所有相关部门反馈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的意见，确认申请对象保障资格，并在10个</w:t>
      </w:r>
      <w:r>
        <w:rPr>
          <w:rFonts w:ascii="FangSong" w:hAnsi="FangSong" w:eastAsia="FangSong" w:cs="FangSong"/>
          <w:sz w:val="30"/>
          <w:szCs w:val="30"/>
          <w:spacing w:val="12"/>
        </w:rPr>
        <w:t>工作日内在申请人所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在乡镇人民政府(街道办事处)、当地媒体和</w:t>
      </w:r>
      <w:r>
        <w:rPr>
          <w:rFonts w:ascii="FangSong" w:hAnsi="FangSong" w:eastAsia="FangSong" w:cs="FangSong"/>
          <w:sz w:val="30"/>
          <w:szCs w:val="30"/>
          <w:spacing w:val="12"/>
        </w:rPr>
        <w:t>公共租赁住房管理信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息系统进行公示，时间不少于15日。公示无异议或者</w:t>
      </w:r>
      <w:r>
        <w:rPr>
          <w:rFonts w:ascii="FangSong" w:hAnsi="FangSong" w:eastAsia="FangSong" w:cs="FangSong"/>
          <w:sz w:val="30"/>
          <w:szCs w:val="30"/>
          <w:spacing w:val="12"/>
        </w:rPr>
        <w:t>异议不成立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的，由县级住房城乡建设主管部门予以登记，与申请家庭签订《租</w:t>
      </w:r>
    </w:p>
    <w:p>
      <w:pPr>
        <w:spacing w:line="220" w:lineRule="auto"/>
        <w:sectPr>
          <w:footerReference w:type="default" r:id="rId10"/>
          <w:pgSz w:w="11900" w:h="16820"/>
          <w:pgMar w:top="1429" w:right="1580" w:bottom="1600" w:left="1400" w:header="0" w:footer="130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right="127"/>
        <w:spacing w:before="97" w:line="36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赁补贴发放协议》,有效期1年。县级住房城乡建设主管部门要建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立健全住房保障家庭档案，实行一户一档，包括</w:t>
      </w:r>
      <w:r>
        <w:rPr>
          <w:rFonts w:ascii="FangSong" w:hAnsi="FangSong" w:eastAsia="FangSong" w:cs="FangSong"/>
          <w:sz w:val="30"/>
          <w:szCs w:val="30"/>
          <w:spacing w:val="-8"/>
        </w:rPr>
        <w:t>申请、审核、实施保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障及年度复核等有关材料。</w:t>
      </w:r>
    </w:p>
    <w:p>
      <w:pPr>
        <w:ind w:right="120" w:firstLine="609"/>
        <w:spacing w:before="242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对公示有异议的应将其信息推送至有关部门复核；复核不符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合条件的，由县级住房城乡建设主管部门退回乡镇人民政府(</w:t>
      </w:r>
      <w:r>
        <w:rPr>
          <w:rFonts w:ascii="FangSong" w:hAnsi="FangSong" w:eastAsia="FangSong" w:cs="FangSong"/>
          <w:sz w:val="30"/>
          <w:szCs w:val="30"/>
          <w:spacing w:val="7"/>
        </w:rPr>
        <w:t>街道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办事处)并书面告知原因，由乡镇人民政府(街道办事处)书面</w:t>
      </w:r>
      <w:r>
        <w:rPr>
          <w:rFonts w:ascii="FangSong" w:hAnsi="FangSong" w:eastAsia="FangSong" w:cs="FangSong"/>
          <w:sz w:val="30"/>
          <w:szCs w:val="30"/>
          <w:spacing w:val="7"/>
        </w:rPr>
        <w:t>通知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申请对象。</w:t>
      </w:r>
    </w:p>
    <w:p>
      <w:pPr>
        <w:ind w:firstLine="609"/>
        <w:spacing w:before="22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4.补贴支付。县级住房城乡建设主管部门根据《租赁补贴发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放协议》和《房屋租赁合同》,核算租赁补贴金额，发放《城镇住房保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障家庭租赁补贴通知单》。租赁补贴从取得保障资格的次月起按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季度计发，由县(区)财政部门按《城镇住房保障家庭租赁补贴通知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单》的有关内容，委托银行直接划入个人资金账户或一卡通账户，</w:t>
      </w:r>
    </w:p>
    <w:p>
      <w:pPr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在每年12月25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日前完成年度最后一次租赁补贴的核发。</w:t>
      </w:r>
    </w:p>
    <w:p>
      <w:pPr>
        <w:ind w:left="614"/>
        <w:spacing w:before="255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第十一条</w:t>
      </w:r>
      <w:r>
        <w:rPr>
          <w:rFonts w:ascii="SimHei" w:hAnsi="SimHei" w:eastAsia="SimHei" w:cs="SimHei"/>
          <w:sz w:val="30"/>
          <w:szCs w:val="30"/>
          <w:spacing w:val="2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监督管理</w:t>
      </w:r>
    </w:p>
    <w:p>
      <w:pPr>
        <w:ind w:right="107" w:firstLine="609"/>
        <w:spacing w:before="226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(一)年度复核。租赁补贴保障对象在发放协议期满</w:t>
      </w:r>
      <w:r>
        <w:rPr>
          <w:rFonts w:ascii="FangSong" w:hAnsi="FangSong" w:eastAsia="FangSong" w:cs="FangSong"/>
          <w:sz w:val="30"/>
          <w:szCs w:val="30"/>
          <w:spacing w:val="19"/>
        </w:rPr>
        <w:t>前3个月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须向当地乡镇人民政府(街道办事处)提出资格复核申请，县级住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房城乡建设主管部门会同有关部门按审核程序进行复核，符合条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件的续签协议。</w:t>
      </w:r>
    </w:p>
    <w:p>
      <w:pPr>
        <w:ind w:right="107" w:firstLine="609"/>
        <w:spacing w:before="253" w:line="37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(二)动态管理。租赁补贴保障对象在领取租赁补贴期间，家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庭人口、收入、住房等情况发生变化不再符合保障条件或须调整租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赁补贴额度的，须在发生变化后的30日内主动向申请地乡镇人民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政府(街道办事处)申报变化情况，县级住房</w:t>
      </w:r>
      <w:r>
        <w:rPr>
          <w:rFonts w:ascii="FangSong" w:hAnsi="FangSong" w:eastAsia="FangSong" w:cs="FangSong"/>
          <w:sz w:val="30"/>
          <w:szCs w:val="30"/>
          <w:spacing w:val="13"/>
        </w:rPr>
        <w:t>城乡建设主管部门会</w:t>
      </w:r>
    </w:p>
    <w:p>
      <w:pPr>
        <w:pStyle w:val="BodyText"/>
        <w:ind w:left="170"/>
        <w:spacing w:before="1" w:line="183" w:lineRule="auto"/>
        <w:rPr>
          <w:sz w:val="30"/>
          <w:szCs w:val="30"/>
        </w:rPr>
      </w:pPr>
      <w:r>
        <w:rPr>
          <w:sz w:val="30"/>
          <w:szCs w:val="30"/>
          <w:spacing w:val="-11"/>
        </w:rPr>
        <w:t>—</w:t>
      </w:r>
      <w:r>
        <w:rPr>
          <w:sz w:val="30"/>
          <w:szCs w:val="30"/>
          <w:spacing w:val="-117"/>
        </w:rPr>
        <w:t xml:space="preserve"> </w:t>
      </w:r>
      <w:r>
        <w:rPr>
          <w:sz w:val="30"/>
          <w:szCs w:val="30"/>
          <w:spacing w:val="-11"/>
        </w:rPr>
        <w:t>10</w:t>
      </w:r>
      <w:r>
        <w:rPr>
          <w:sz w:val="30"/>
          <w:szCs w:val="30"/>
          <w:spacing w:val="16"/>
        </w:rPr>
        <w:t xml:space="preserve">   </w:t>
      </w:r>
      <w:r>
        <w:rPr>
          <w:sz w:val="30"/>
          <w:szCs w:val="30"/>
          <w:spacing w:val="-11"/>
        </w:rPr>
        <w:t>—</w:t>
      </w:r>
    </w:p>
    <w:p>
      <w:pPr>
        <w:spacing w:line="183" w:lineRule="auto"/>
        <w:sectPr>
          <w:footerReference w:type="default" r:id="rId5"/>
          <w:pgSz w:w="12050" w:h="16920"/>
          <w:pgMar w:top="1438" w:right="1649" w:bottom="400" w:left="1489" w:header="0" w:footer="0" w:gutter="0"/>
        </w:sectPr>
        <w:rPr>
          <w:sz w:val="30"/>
          <w:szCs w:val="30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94" w:line="60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  <w:position w:val="23"/>
        </w:rPr>
        <w:t>同有关部门按审核程序进行核查。对不符合条件的停止发放租赁</w:t>
      </w:r>
    </w:p>
    <w:p>
      <w:pPr>
        <w:spacing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补贴，对须调整租赁补贴额度的，重新签订《租赁补贴发放协议》。</w:t>
      </w:r>
    </w:p>
    <w:p>
      <w:pPr>
        <w:ind w:right="5" w:firstLine="619"/>
        <w:spacing w:before="244" w:line="3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(三)抽查机制。地(市)住房城乡建设主管部门应建立抽</w:t>
      </w:r>
      <w:r>
        <w:rPr>
          <w:rFonts w:ascii="FangSong" w:hAnsi="FangSong" w:eastAsia="FangSong" w:cs="FangSong"/>
          <w:sz w:val="29"/>
          <w:szCs w:val="29"/>
          <w:spacing w:val="20"/>
        </w:rPr>
        <w:t>查机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制，定期按比例随机抽样，对抽样对象从申请、受理、审核到资格确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认进行全面复查，对发现问题的，由县级住房城乡建设主管部门负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责组织整改，查明原因、制定整改措施、明</w:t>
      </w:r>
      <w:r>
        <w:rPr>
          <w:rFonts w:ascii="FangSong" w:hAnsi="FangSong" w:eastAsia="FangSong" w:cs="FangSong"/>
          <w:sz w:val="29"/>
          <w:szCs w:val="29"/>
          <w:spacing w:val="1"/>
        </w:rPr>
        <w:t>确完成时限，对不符合租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赁补贴保障条件的，按程序取消保障资格并进行相应处理。</w:t>
      </w:r>
    </w:p>
    <w:p>
      <w:pPr>
        <w:ind w:right="24"/>
        <w:spacing w:before="254" w:line="600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1"/>
          <w:position w:val="23"/>
        </w:rPr>
        <w:t>第十二条</w:t>
      </w:r>
      <w:r>
        <w:rPr>
          <w:rFonts w:ascii="SimHei" w:hAnsi="SimHei" w:eastAsia="SimHei" w:cs="SimHei"/>
          <w:sz w:val="29"/>
          <w:szCs w:val="29"/>
          <w:spacing w:val="21"/>
          <w:position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1"/>
          <w:position w:val="23"/>
        </w:rPr>
        <w:t>有下列情形之一的，应当取消城镇住房保障家庭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享受租赁补贴资格并停止发放租赁补贴：</w:t>
      </w:r>
    </w:p>
    <w:p>
      <w:pPr>
        <w:ind w:right="4" w:firstLine="619"/>
        <w:spacing w:before="238" w:line="37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(一)家庭人数减少或住房面积增加导致住房人均建筑</w:t>
      </w:r>
      <w:r>
        <w:rPr>
          <w:rFonts w:ascii="FangSong" w:hAnsi="FangSong" w:eastAsia="FangSong" w:cs="FangSong"/>
          <w:sz w:val="29"/>
          <w:szCs w:val="29"/>
          <w:spacing w:val="21"/>
        </w:rPr>
        <w:t>面积超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过保障面积标准或享受其他方式住房保障的；稳定就业外来务工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人员及配偶在当地城镇购置私有住房或享受其他方式住房保障</w:t>
      </w:r>
    </w:p>
    <w:p>
      <w:pPr>
        <w:pStyle w:val="BodyText"/>
        <w:spacing w:line="222" w:lineRule="auto"/>
        <w:rPr>
          <w:sz w:val="29"/>
          <w:szCs w:val="29"/>
        </w:rPr>
      </w:pPr>
      <w:r>
        <w:rPr>
          <w:sz w:val="29"/>
          <w:szCs w:val="29"/>
          <w:spacing w:val="-12"/>
        </w:rPr>
        <w:t>的。</w:t>
      </w:r>
    </w:p>
    <w:p>
      <w:pPr>
        <w:ind w:left="619"/>
        <w:spacing w:before="262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(二)收入不再符合城镇住房保障家庭收入标准的。</w:t>
      </w:r>
    </w:p>
    <w:p>
      <w:pPr>
        <w:ind w:right="25"/>
        <w:spacing w:before="232" w:line="610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  <w:position w:val="24"/>
        </w:rPr>
        <w:t>(三)不如实或不及时申报家庭基本情况以</w:t>
      </w:r>
      <w:r>
        <w:rPr>
          <w:rFonts w:ascii="FangSong" w:hAnsi="FangSong" w:eastAsia="FangSong" w:cs="FangSong"/>
          <w:sz w:val="29"/>
          <w:szCs w:val="29"/>
          <w:spacing w:val="33"/>
          <w:position w:val="24"/>
        </w:rPr>
        <w:t>及出具虚假证明</w:t>
      </w:r>
    </w:p>
    <w:p>
      <w:pPr>
        <w:pStyle w:val="BodyText"/>
        <w:spacing w:line="222" w:lineRule="auto"/>
        <w:rPr>
          <w:sz w:val="29"/>
          <w:szCs w:val="29"/>
        </w:rPr>
      </w:pPr>
      <w:r>
        <w:rPr>
          <w:sz w:val="29"/>
          <w:szCs w:val="29"/>
          <w:spacing w:val="-12"/>
        </w:rPr>
        <w:t>的。</w:t>
      </w:r>
    </w:p>
    <w:p>
      <w:pPr>
        <w:ind w:left="619"/>
        <w:spacing w:before="231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(四)未在规定时间提交复核申请和相关资</w:t>
      </w:r>
      <w:r>
        <w:rPr>
          <w:rFonts w:ascii="FangSong" w:hAnsi="FangSong" w:eastAsia="FangSong" w:cs="FangSong"/>
          <w:sz w:val="29"/>
          <w:szCs w:val="29"/>
          <w:spacing w:val="17"/>
        </w:rPr>
        <w:t>料的。</w:t>
      </w:r>
    </w:p>
    <w:p>
      <w:pPr>
        <w:ind w:left="619"/>
        <w:spacing w:before="240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(五)从事违法犯罪活动的。</w:t>
      </w:r>
    </w:p>
    <w:p>
      <w:pPr>
        <w:ind w:left="619"/>
        <w:spacing w:before="22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(六)其他违反规定的情形。</w:t>
      </w:r>
    </w:p>
    <w:p>
      <w:pPr>
        <w:ind w:firstLine="624"/>
        <w:spacing w:before="259" w:line="38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2"/>
        </w:rPr>
        <w:t>第十三条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</w:rPr>
        <w:t>对以不正当手段骗取租赁补贴的，取消其租赁补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贴资格，停止发放租赁补贴，责令其退还违规领取的补贴资金，并</w:t>
      </w:r>
    </w:p>
    <w:p>
      <w:pPr>
        <w:spacing w:before="1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在相关网站公开披露，5年内不再受理其住房保障申请，同时记入</w:t>
      </w:r>
    </w:p>
    <w:p>
      <w:pPr>
        <w:spacing w:line="219" w:lineRule="auto"/>
        <w:sectPr>
          <w:footerReference w:type="default" r:id="rId11"/>
          <w:pgSz w:w="11900" w:h="16820"/>
          <w:pgMar w:top="1429" w:right="1626" w:bottom="1664" w:left="1499" w:header="0" w:footer="137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129"/>
        <w:spacing w:before="88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30"/>
        </w:rPr>
        <w:t>个人诚信记录；构成犯罪的移交司法机关处理。</w:t>
      </w:r>
    </w:p>
    <w:p>
      <w:pPr>
        <w:ind w:left="129" w:right="100" w:firstLine="613"/>
        <w:spacing w:before="241" w:line="41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41"/>
        </w:rPr>
        <w:t>第十四条</w:t>
      </w:r>
      <w:r>
        <w:rPr>
          <w:rFonts w:ascii="SimHei" w:hAnsi="SimHei" w:eastAsia="SimHei" w:cs="SimHei"/>
          <w:sz w:val="27"/>
          <w:szCs w:val="27"/>
          <w:spacing w:val="41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41"/>
        </w:rPr>
        <w:t>各相关部门的工作人员在租赁补贴管理工作中玩</w:t>
      </w:r>
      <w:r>
        <w:rPr>
          <w:rFonts w:ascii="FangSong" w:hAnsi="FangSong" w:eastAsia="FangSong" w:cs="FangSong"/>
          <w:sz w:val="27"/>
          <w:szCs w:val="27"/>
          <w:spacing w:val="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2"/>
        </w:rPr>
        <w:t>忽职守、滥用职权、弄虚作假、徇私舞弊的，依法严肃处理</w:t>
      </w:r>
      <w:r>
        <w:rPr>
          <w:rFonts w:ascii="FangSong" w:hAnsi="FangSong" w:eastAsia="FangSong" w:cs="FangSong"/>
          <w:sz w:val="27"/>
          <w:szCs w:val="27"/>
          <w:spacing w:val="21"/>
        </w:rPr>
        <w:t>；构成犯</w:t>
      </w:r>
    </w:p>
    <w:p>
      <w:pPr>
        <w:ind w:left="129"/>
        <w:spacing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0"/>
        </w:rPr>
        <w:t>罪的，依法追究刑事责任。</w:t>
      </w:r>
    </w:p>
    <w:p>
      <w:pPr>
        <w:ind w:left="129" w:right="98" w:firstLine="613"/>
        <w:spacing w:before="237" w:line="41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30"/>
        </w:rPr>
        <w:t>第十五条</w:t>
      </w:r>
      <w:r>
        <w:rPr>
          <w:rFonts w:ascii="SimHei" w:hAnsi="SimHei" w:eastAsia="SimHei" w:cs="SimHei"/>
          <w:sz w:val="27"/>
          <w:szCs w:val="27"/>
          <w:spacing w:val="30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30"/>
        </w:rPr>
        <w:t>本办法颁布后，《西藏自治区人民政府办公厅转发</w:t>
      </w:r>
      <w:r>
        <w:rPr>
          <w:rFonts w:ascii="FangSong" w:hAnsi="FangSong" w:eastAsia="FangSong" w:cs="FangSong"/>
          <w:sz w:val="27"/>
          <w:szCs w:val="27"/>
          <w:spacing w:val="4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42"/>
        </w:rPr>
        <w:t>自治区建设厅等部门关于西藏自治区城镇低收入家庭租赁住房补</w:t>
      </w:r>
      <w:r>
        <w:rPr>
          <w:rFonts w:ascii="FangSong" w:hAnsi="FangSong" w:eastAsia="FangSong" w:cs="FangSong"/>
          <w:sz w:val="27"/>
          <w:szCs w:val="27"/>
          <w:spacing w:val="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3"/>
        </w:rPr>
        <w:t>贴管理办法的通知》(藏政办发〔2008〕139号)同时废止，其他规定</w:t>
      </w:r>
    </w:p>
    <w:p>
      <w:pPr>
        <w:ind w:left="129"/>
        <w:spacing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5"/>
        </w:rPr>
        <w:t>与本办法有抵触的，以本办法为准。</w:t>
      </w:r>
    </w:p>
    <w:p>
      <w:pPr>
        <w:ind w:right="63"/>
        <w:spacing w:before="252" w:line="652" w:lineRule="exact"/>
        <w:jc w:val="right"/>
        <w:rPr>
          <w:rFonts w:ascii="FangSong" w:hAnsi="FangSong" w:eastAsia="FangSong" w:cs="FangSong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31"/>
          <w:position w:val="29"/>
        </w:rPr>
        <w:t>第十六条</w:t>
      </w:r>
      <w:r>
        <w:rPr>
          <w:rFonts w:ascii="SimHei" w:hAnsi="SimHei" w:eastAsia="SimHei" w:cs="SimHei"/>
          <w:sz w:val="27"/>
          <w:szCs w:val="27"/>
          <w:spacing w:val="31"/>
          <w:position w:val="29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31"/>
          <w:position w:val="29"/>
        </w:rPr>
        <w:t>本办法由自治区住房城乡建设厅、财政厅、民政厅</w:t>
      </w:r>
    </w:p>
    <w:p>
      <w:pPr>
        <w:ind w:left="129"/>
        <w:spacing w:before="1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3"/>
        </w:rPr>
        <w:t>负责解释。</w:t>
      </w:r>
    </w:p>
    <w:p>
      <w:pPr>
        <w:ind w:left="743"/>
        <w:spacing w:before="251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7"/>
        </w:rPr>
        <w:t>第十七条</w:t>
      </w:r>
      <w:r>
        <w:rPr>
          <w:rFonts w:ascii="SimHei" w:hAnsi="SimHei" w:eastAsia="SimHei" w:cs="SimHei"/>
          <w:sz w:val="27"/>
          <w:szCs w:val="27"/>
          <w:spacing w:val="47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7"/>
        </w:rPr>
        <w:t>本</w:t>
      </w:r>
      <w:r>
        <w:rPr>
          <w:rFonts w:ascii="FangSong" w:hAnsi="FangSong" w:eastAsia="FangSong" w:cs="FangSong"/>
          <w:sz w:val="27"/>
          <w:szCs w:val="27"/>
          <w:spacing w:val="-3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办</w:t>
      </w:r>
      <w:r>
        <w:rPr>
          <w:rFonts w:ascii="FangSong" w:hAnsi="FangSong" w:eastAsia="FangSong" w:cs="FangSong"/>
          <w:sz w:val="27"/>
          <w:szCs w:val="27"/>
          <w:spacing w:val="-3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法</w:t>
      </w:r>
      <w:r>
        <w:rPr>
          <w:rFonts w:ascii="FangSong" w:hAnsi="FangSong" w:eastAsia="FangSong" w:cs="FangSong"/>
          <w:sz w:val="27"/>
          <w:szCs w:val="27"/>
          <w:spacing w:val="-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自</w:t>
      </w:r>
      <w:r>
        <w:rPr>
          <w:rFonts w:ascii="FangSong" w:hAnsi="FangSong" w:eastAsia="FangSong" w:cs="FangSong"/>
          <w:sz w:val="27"/>
          <w:szCs w:val="27"/>
          <w:spacing w:val="-4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2</w:t>
      </w:r>
      <w:r>
        <w:rPr>
          <w:rFonts w:ascii="FangSong" w:hAnsi="FangSong" w:eastAsia="FangSong" w:cs="FangSong"/>
          <w:sz w:val="27"/>
          <w:szCs w:val="27"/>
          <w:spacing w:val="-5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0</w:t>
      </w:r>
      <w:r>
        <w:rPr>
          <w:rFonts w:ascii="FangSong" w:hAnsi="FangSong" w:eastAsia="FangSong" w:cs="FangSong"/>
          <w:sz w:val="27"/>
          <w:szCs w:val="27"/>
          <w:spacing w:val="-4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2</w:t>
      </w:r>
      <w:r>
        <w:rPr>
          <w:rFonts w:ascii="FangSong" w:hAnsi="FangSong" w:eastAsia="FangSong" w:cs="FangSong"/>
          <w:sz w:val="27"/>
          <w:szCs w:val="27"/>
          <w:spacing w:val="-3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1</w:t>
      </w:r>
      <w:r>
        <w:rPr>
          <w:rFonts w:ascii="FangSong" w:hAnsi="FangSong" w:eastAsia="FangSong" w:cs="FangSong"/>
          <w:sz w:val="27"/>
          <w:szCs w:val="27"/>
          <w:spacing w:val="-3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年</w:t>
      </w:r>
      <w:r>
        <w:rPr>
          <w:rFonts w:ascii="FangSong" w:hAnsi="FangSong" w:eastAsia="FangSong" w:cs="FangSong"/>
          <w:sz w:val="27"/>
          <w:szCs w:val="27"/>
          <w:spacing w:val="-3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1</w:t>
      </w:r>
      <w:r>
        <w:rPr>
          <w:rFonts w:ascii="FangSong" w:hAnsi="FangSong" w:eastAsia="FangSong" w:cs="FangSong"/>
          <w:sz w:val="27"/>
          <w:szCs w:val="27"/>
          <w:spacing w:val="-3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月</w:t>
      </w:r>
      <w:r>
        <w:rPr>
          <w:rFonts w:ascii="FangSong" w:hAnsi="FangSong" w:eastAsia="FangSong" w:cs="FangSong"/>
          <w:sz w:val="27"/>
          <w:szCs w:val="27"/>
          <w:spacing w:val="-3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1</w:t>
      </w:r>
      <w:r>
        <w:rPr>
          <w:rFonts w:ascii="FangSong" w:hAnsi="FangSong" w:eastAsia="FangSong" w:cs="FangSong"/>
          <w:sz w:val="27"/>
          <w:szCs w:val="27"/>
          <w:spacing w:val="-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7"/>
        </w:rPr>
        <w:t>日起施行。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860" w:type="dxa"/>
        <w:tblInd w:w="12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59"/>
        <w:gridCol w:w="3701"/>
      </w:tblGrid>
      <w:tr>
        <w:trPr>
          <w:trHeight w:val="1127" w:hRule="atLeast"/>
        </w:trPr>
        <w:tc>
          <w:tcPr>
            <w:tcW w:w="8860" w:type="dxa"/>
            <w:vAlign w:val="top"/>
            <w:gridSpan w:val="2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319"/>
              <w:spacing w:before="147" w:line="197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-15"/>
              </w:rPr>
              <w:t>抄送：区党委各部门，西藏军区，武警西藏总队。</w:t>
            </w:r>
          </w:p>
          <w:p>
            <w:pPr>
              <w:ind w:left="1019" w:right="342" w:firstLine="10"/>
              <w:spacing w:before="2" w:line="214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-12"/>
              </w:rPr>
              <w:t>区人大常委会办公厅，区政协办公厅，区监委，区高法院，区检察</w:t>
            </w:r>
            <w:r>
              <w:rPr>
                <w:rFonts w:ascii="FangSong" w:hAnsi="FangSong" w:eastAsia="FangSong" w:cs="FangSong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spacing w:val="-9"/>
              </w:rPr>
              <w:t>院。</w:t>
            </w:r>
          </w:p>
        </w:tc>
      </w:tr>
      <w:tr>
        <w:trPr>
          <w:trHeight w:val="553" w:hRule="atLeast"/>
        </w:trPr>
        <w:tc>
          <w:tcPr>
            <w:tcW w:w="515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319"/>
              <w:spacing w:before="142" w:line="22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5"/>
              </w:rPr>
              <w:t>西藏自治区人民政府办公厅秘书处</w:t>
            </w:r>
          </w:p>
        </w:tc>
        <w:tc>
          <w:tcPr>
            <w:tcW w:w="3701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810"/>
              <w:spacing w:before="140" w:line="22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35"/>
              </w:rPr>
              <w:t>2021年4月6日印发</w:t>
            </w:r>
          </w:p>
        </w:tc>
      </w:tr>
    </w:tbl>
    <w:p>
      <w:pPr>
        <w:spacing w:line="130" w:lineRule="exact"/>
        <w:rPr>
          <w:rFonts w:ascii="Arial"/>
          <w:sz w:val="11"/>
        </w:rPr>
      </w:pPr>
      <w:r/>
    </w:p>
    <w:p>
      <w:pPr>
        <w:spacing w:line="130" w:lineRule="exact"/>
        <w:sectPr>
          <w:footerReference w:type="default" r:id="rId5"/>
          <w:pgSz w:w="11900" w:h="16820"/>
          <w:pgMar w:top="1429" w:right="1539" w:bottom="400" w:left="1370" w:header="0" w:footer="0" w:gutter="0"/>
          <w:cols w:equalWidth="0" w:num="1">
            <w:col w:w="8990" w:space="0"/>
          </w:cols>
        </w:sectPr>
        <w:rPr>
          <w:rFonts w:ascii="Arial" w:hAnsi="Arial" w:eastAsia="Arial" w:cs="Arial"/>
          <w:sz w:val="11"/>
          <w:szCs w:val="11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29"/>
        <w:spacing w:before="99" w:line="184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—12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spacing w:before="98" w:line="204" w:lineRule="exact"/>
        <w:rPr>
          <w:sz w:val="30"/>
          <w:szCs w:val="30"/>
        </w:rPr>
      </w:pPr>
      <w:r>
        <w:rPr>
          <w:sz w:val="30"/>
          <w:szCs w:val="30"/>
          <w:position w:val="-5"/>
        </w:rPr>
        <w:t>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749" w:lineRule="exact"/>
        <w:rPr/>
      </w:pPr>
      <w:r>
        <w:rPr>
          <w:position w:val="-14"/>
        </w:rPr>
        <w:drawing>
          <wp:inline distT="0" distB="0" distL="0" distR="0">
            <wp:extent cx="1835171" cy="47537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5171" cy="4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20"/>
      <w:pgMar w:top="1429" w:right="1539" w:bottom="400" w:left="1370" w:header="0" w:footer="0" w:gutter="0"/>
      <w:cols w:equalWidth="0" w:num="3">
        <w:col w:w="1320" w:space="100"/>
        <w:col w:w="4311" w:space="100"/>
        <w:col w:w="31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0"/>
      <w:spacing w:line="178" w:lineRule="auto"/>
      <w:rPr>
        <w:sz w:val="35"/>
        <w:szCs w:val="35"/>
      </w:rPr>
    </w:pPr>
    <w:r>
      <w:rPr>
        <w:sz w:val="35"/>
        <w:szCs w:val="35"/>
        <w:spacing w:val="-34"/>
        <w:w w:val="96"/>
      </w:rPr>
      <w:t>—</w:t>
    </w:r>
    <w:r>
      <w:rPr>
        <w:sz w:val="35"/>
        <w:szCs w:val="35"/>
        <w:spacing w:val="81"/>
      </w:rPr>
      <w:t xml:space="preserve"> </w:t>
    </w:r>
    <w:r>
      <w:rPr>
        <w:sz w:val="35"/>
        <w:szCs w:val="35"/>
        <w:spacing w:val="-34"/>
        <w:w w:val="96"/>
      </w:rPr>
      <w:t>1</w:t>
    </w:r>
    <w:r>
      <w:rPr>
        <w:sz w:val="35"/>
        <w:szCs w:val="35"/>
        <w:spacing w:val="89"/>
      </w:rPr>
      <w:t xml:space="preserve"> </w:t>
    </w:r>
    <w:r>
      <w:rPr>
        <w:sz w:val="35"/>
        <w:szCs w:val="35"/>
        <w:spacing w:val="-34"/>
        <w:w w:val="9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line="177" w:lineRule="auto"/>
      <w:rPr>
        <w:sz w:val="33"/>
        <w:szCs w:val="33"/>
      </w:rPr>
    </w:pPr>
    <w:r>
      <w:rPr>
        <w:sz w:val="33"/>
        <w:szCs w:val="33"/>
        <w:spacing w:val="-4"/>
      </w:rPr>
      <w:t>—2</w:t>
    </w:r>
    <w:r>
      <w:rPr>
        <w:sz w:val="33"/>
        <w:szCs w:val="33"/>
        <w:spacing w:val="42"/>
      </w:rPr>
      <w:t xml:space="preserve">  </w:t>
    </w:r>
    <w:r>
      <w:rPr>
        <w:sz w:val="33"/>
        <w:szCs w:val="33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0"/>
      <w:spacing w:before="1" w:line="177" w:lineRule="auto"/>
      <w:rPr>
        <w:sz w:val="35"/>
        <w:szCs w:val="35"/>
      </w:rPr>
    </w:pPr>
    <w:r>
      <w:rPr>
        <w:sz w:val="35"/>
        <w:szCs w:val="35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10"/>
      <w:spacing w:line="175" w:lineRule="auto"/>
      <w:rPr>
        <w:sz w:val="29"/>
        <w:szCs w:val="29"/>
      </w:rPr>
    </w:pPr>
    <w:r>
      <w:rPr>
        <w:sz w:val="29"/>
        <w:szCs w:val="29"/>
        <w:spacing w:val="-9"/>
      </w:rPr>
      <w:t>—</w:t>
    </w:r>
    <w:r>
      <w:rPr>
        <w:sz w:val="29"/>
        <w:szCs w:val="29"/>
        <w:spacing w:val="114"/>
      </w:rPr>
      <w:t xml:space="preserve"> </w:t>
    </w:r>
    <w:r>
      <w:rPr>
        <w:sz w:val="29"/>
        <w:szCs w:val="29"/>
        <w:spacing w:val="-9"/>
      </w:rPr>
      <w:t>5</w:t>
    </w:r>
    <w:r>
      <w:rPr>
        <w:sz w:val="29"/>
        <w:szCs w:val="29"/>
        <w:spacing w:val="31"/>
      </w:rPr>
      <w:t xml:space="preserve">  </w:t>
    </w:r>
    <w:r>
      <w:rPr>
        <w:sz w:val="29"/>
        <w:szCs w:val="29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176" w:lineRule="auto"/>
      <w:rPr>
        <w:sz w:val="29"/>
        <w:szCs w:val="29"/>
      </w:rPr>
    </w:pPr>
    <w:r>
      <w:rPr>
        <w:sz w:val="29"/>
        <w:szCs w:val="29"/>
        <w:spacing w:val="-3"/>
      </w:rPr>
      <w:t>—6—</w:t>
    </w:r>
    <w:r>
      <w:rPr>
        <w:sz w:val="29"/>
        <w:szCs w:val="29"/>
        <w:spacing w:val="68"/>
      </w:rPr>
      <w:t xml:space="preserve"> </w:t>
    </w:r>
    <w:r>
      <w:rPr>
        <w:sz w:val="29"/>
        <w:szCs w:val="29"/>
        <w:strike/>
      </w:rPr>
      <w:t xml:space="preserve">   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line="176" w:lineRule="auto"/>
      <w:rPr>
        <w:sz w:val="36"/>
        <w:szCs w:val="36"/>
      </w:rPr>
    </w:pPr>
    <w:r>
      <w:rPr>
        <w:sz w:val="36"/>
        <w:szCs w:val="36"/>
        <w:spacing w:val="-19"/>
      </w:rPr>
      <w:t>— 8</w:t>
    </w:r>
    <w:r>
      <w:rPr>
        <w:sz w:val="36"/>
        <w:szCs w:val="36"/>
        <w:spacing w:val="135"/>
      </w:rPr>
      <w:t xml:space="preserve"> </w:t>
    </w:r>
    <w:r>
      <w:rPr>
        <w:sz w:val="36"/>
        <w:szCs w:val="36"/>
        <w:spacing w:val="-1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40"/>
      <w:spacing w:before="1" w:line="176" w:lineRule="auto"/>
      <w:rPr>
        <w:sz w:val="30"/>
        <w:szCs w:val="30"/>
      </w:rPr>
    </w:pPr>
    <w:r>
      <w:rPr>
        <w:sz w:val="30"/>
        <w:szCs w:val="30"/>
        <w:spacing w:val="-18"/>
        <w:w w:val="98"/>
      </w:rPr>
      <w:t>—</w:t>
    </w:r>
    <w:r>
      <w:rPr>
        <w:sz w:val="30"/>
        <w:szCs w:val="30"/>
        <w:spacing w:val="65"/>
      </w:rPr>
      <w:t xml:space="preserve"> </w:t>
    </w:r>
    <w:r>
      <w:rPr>
        <w:sz w:val="30"/>
        <w:szCs w:val="30"/>
        <w:spacing w:val="-18"/>
        <w:w w:val="98"/>
      </w:rPr>
      <w:t>9</w:t>
    </w:r>
    <w:r>
      <w:rPr>
        <w:sz w:val="30"/>
        <w:szCs w:val="30"/>
        <w:spacing w:val="6"/>
      </w:rPr>
      <w:t xml:space="preserve">  </w:t>
    </w:r>
    <w:r>
      <w:rPr>
        <w:sz w:val="30"/>
        <w:szCs w:val="30"/>
        <w:spacing w:val="-18"/>
        <w:w w:val="9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9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—11</w:t>
    </w:r>
    <w:r>
      <w:rPr>
        <w:sz w:val="29"/>
        <w:szCs w:val="29"/>
        <w:spacing w:val="2"/>
      </w:rPr>
      <w:t xml:space="preserve">    </w:t>
    </w:r>
    <w:r>
      <w:rPr>
        <w:sz w:val="29"/>
        <w:szCs w:val="29"/>
        <w:spacing w:val="-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3.jpeg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2024-04-18T16:26:53</vt:filetime>
  </property>
  <property fmtid="{D5CDD505-2E9C-101B-9397-08002B2CF9AE}" pid="4" name="UsrData">
    <vt:lpwstr>6620d9462c5135001f4fd130wl</vt:lpwstr>
  </property>
</Properties>
</file>